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569" w:rsidRDefault="00993569" w:rsidP="00993569">
      <w:pPr>
        <w:spacing w:line="480" w:lineRule="auto"/>
        <w:jc w:val="center"/>
        <w:rPr>
          <w:rFonts w:ascii="Times New Roman" w:hAnsi="Times New Roman" w:cs="Times New Roman"/>
          <w:noProof/>
          <w:sz w:val="24"/>
          <w:szCs w:val="24"/>
        </w:rPr>
      </w:pPr>
    </w:p>
    <w:p w:rsidR="00993569" w:rsidRDefault="00993569" w:rsidP="00993569">
      <w:pPr>
        <w:spacing w:line="480" w:lineRule="auto"/>
        <w:jc w:val="center"/>
        <w:rPr>
          <w:rFonts w:ascii="Times New Roman" w:hAnsi="Times New Roman" w:cs="Times New Roman"/>
          <w:noProof/>
          <w:sz w:val="24"/>
          <w:szCs w:val="24"/>
        </w:rPr>
      </w:pPr>
    </w:p>
    <w:p w:rsidR="00993569" w:rsidRDefault="00993569" w:rsidP="00993569">
      <w:pPr>
        <w:spacing w:line="480" w:lineRule="auto"/>
        <w:jc w:val="center"/>
        <w:rPr>
          <w:rFonts w:ascii="Times New Roman" w:hAnsi="Times New Roman" w:cs="Times New Roman"/>
          <w:noProof/>
          <w:sz w:val="24"/>
          <w:szCs w:val="24"/>
        </w:rPr>
      </w:pPr>
    </w:p>
    <w:p w:rsidR="00993569" w:rsidRDefault="00993569" w:rsidP="00993569">
      <w:pPr>
        <w:spacing w:line="480" w:lineRule="auto"/>
        <w:jc w:val="center"/>
        <w:rPr>
          <w:rFonts w:ascii="Times New Roman" w:hAnsi="Times New Roman" w:cs="Times New Roman"/>
          <w:noProof/>
          <w:sz w:val="24"/>
          <w:szCs w:val="24"/>
        </w:rPr>
      </w:pPr>
    </w:p>
    <w:p w:rsidR="00993569" w:rsidRPr="006D0674" w:rsidRDefault="00993569" w:rsidP="0099356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Agility in Organizations</w:t>
      </w:r>
    </w:p>
    <w:p w:rsidR="00993569" w:rsidRPr="006D0674" w:rsidRDefault="00993569" w:rsidP="00993569">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993569" w:rsidRPr="006D0674" w:rsidRDefault="00993569" w:rsidP="00993569">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993569" w:rsidRPr="006D0674" w:rsidRDefault="00993569" w:rsidP="00993569">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993569" w:rsidRPr="006D0674" w:rsidRDefault="00993569" w:rsidP="00993569">
      <w:pPr>
        <w:spacing w:line="480" w:lineRule="auto"/>
        <w:ind w:firstLine="720"/>
        <w:rPr>
          <w:rFonts w:ascii="Times New Roman" w:hAnsi="Times New Roman" w:cs="Times New Roman"/>
          <w:sz w:val="24"/>
          <w:szCs w:val="24"/>
        </w:rPr>
      </w:pPr>
    </w:p>
    <w:p w:rsidR="00993569" w:rsidRDefault="00993569" w:rsidP="00993569">
      <w:pPr>
        <w:tabs>
          <w:tab w:val="left" w:pos="3662"/>
        </w:tabs>
        <w:spacing w:after="0" w:line="480" w:lineRule="auto"/>
        <w:rPr>
          <w:rFonts w:ascii="Times New Roman" w:hAnsi="Times New Roman" w:cs="Times New Roman"/>
          <w:sz w:val="24"/>
          <w:szCs w:val="24"/>
        </w:rPr>
      </w:pPr>
    </w:p>
    <w:p w:rsidR="00B82EA5" w:rsidRDefault="00993569" w:rsidP="00C3362C">
      <w:pPr>
        <w:rPr>
          <w:rFonts w:ascii="Times New Roman" w:hAnsi="Times New Roman" w:cs="Times New Roman"/>
          <w:sz w:val="24"/>
          <w:szCs w:val="24"/>
        </w:rPr>
      </w:pPr>
      <w:r>
        <w:rPr>
          <w:rFonts w:ascii="Times New Roman" w:hAnsi="Times New Roman" w:cs="Times New Roman"/>
          <w:sz w:val="24"/>
          <w:szCs w:val="24"/>
        </w:rPr>
        <w:br w:type="page"/>
      </w:r>
    </w:p>
    <w:sdt>
      <w:sdtPr>
        <w:id w:val="-573886454"/>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1E1A40" w:rsidRPr="001E1A40" w:rsidRDefault="001E1A40">
          <w:pPr>
            <w:pStyle w:val="TOCHeading"/>
            <w:rPr>
              <w:rFonts w:ascii="Times New Roman" w:hAnsi="Times New Roman" w:cs="Times New Roman"/>
              <w:color w:val="auto"/>
              <w:sz w:val="24"/>
            </w:rPr>
          </w:pPr>
          <w:r w:rsidRPr="001E1A40">
            <w:rPr>
              <w:rFonts w:ascii="Times New Roman" w:hAnsi="Times New Roman" w:cs="Times New Roman"/>
              <w:color w:val="auto"/>
              <w:sz w:val="24"/>
            </w:rPr>
            <w:t>Table of Co</w:t>
          </w:r>
          <w:bookmarkStart w:id="0" w:name="_GoBack"/>
          <w:bookmarkEnd w:id="0"/>
          <w:r w:rsidRPr="001E1A40">
            <w:rPr>
              <w:rFonts w:ascii="Times New Roman" w:hAnsi="Times New Roman" w:cs="Times New Roman"/>
              <w:color w:val="auto"/>
              <w:sz w:val="24"/>
            </w:rPr>
            <w:t>ntents</w:t>
          </w:r>
        </w:p>
        <w:p w:rsidR="004E531E" w:rsidRDefault="001E1A40">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12054733" w:history="1">
            <w:r w:rsidR="004E531E" w:rsidRPr="007D22DB">
              <w:rPr>
                <w:rStyle w:val="Hyperlink"/>
                <w:rFonts w:ascii="Times New Roman" w:hAnsi="Times New Roman" w:cs="Times New Roman"/>
                <w:noProof/>
              </w:rPr>
              <w:t>1.1 Problem Statement</w:t>
            </w:r>
            <w:r w:rsidR="004E531E">
              <w:rPr>
                <w:noProof/>
                <w:webHidden/>
              </w:rPr>
              <w:tab/>
            </w:r>
            <w:r w:rsidR="004E531E">
              <w:rPr>
                <w:noProof/>
                <w:webHidden/>
              </w:rPr>
              <w:fldChar w:fldCharType="begin"/>
            </w:r>
            <w:r w:rsidR="004E531E">
              <w:rPr>
                <w:noProof/>
                <w:webHidden/>
              </w:rPr>
              <w:instrText xml:space="preserve"> PAGEREF _Toc12054733 \h </w:instrText>
            </w:r>
            <w:r w:rsidR="004E531E">
              <w:rPr>
                <w:noProof/>
                <w:webHidden/>
              </w:rPr>
            </w:r>
            <w:r w:rsidR="004E531E">
              <w:rPr>
                <w:noProof/>
                <w:webHidden/>
              </w:rPr>
              <w:fldChar w:fldCharType="separate"/>
            </w:r>
            <w:r w:rsidR="004E531E">
              <w:rPr>
                <w:noProof/>
                <w:webHidden/>
              </w:rPr>
              <w:t>4</w:t>
            </w:r>
            <w:r w:rsidR="004E531E">
              <w:rPr>
                <w:noProof/>
                <w:webHidden/>
              </w:rPr>
              <w:fldChar w:fldCharType="end"/>
            </w:r>
          </w:hyperlink>
        </w:p>
        <w:p w:rsidR="004E531E" w:rsidRDefault="004E531E">
          <w:pPr>
            <w:pStyle w:val="TOC2"/>
            <w:tabs>
              <w:tab w:val="right" w:leader="dot" w:pos="9350"/>
            </w:tabs>
            <w:rPr>
              <w:rFonts w:eastAsiaTheme="minorEastAsia"/>
              <w:noProof/>
            </w:rPr>
          </w:pPr>
          <w:hyperlink w:anchor="_Toc12054734" w:history="1">
            <w:r w:rsidRPr="007D22DB">
              <w:rPr>
                <w:rStyle w:val="Hyperlink"/>
                <w:rFonts w:ascii="Times New Roman" w:hAnsi="Times New Roman" w:cs="Times New Roman"/>
                <w:noProof/>
              </w:rPr>
              <w:t>1.2 Objective</w:t>
            </w:r>
            <w:r>
              <w:rPr>
                <w:noProof/>
                <w:webHidden/>
              </w:rPr>
              <w:tab/>
            </w:r>
            <w:r>
              <w:rPr>
                <w:noProof/>
                <w:webHidden/>
              </w:rPr>
              <w:fldChar w:fldCharType="begin"/>
            </w:r>
            <w:r>
              <w:rPr>
                <w:noProof/>
                <w:webHidden/>
              </w:rPr>
              <w:instrText xml:space="preserve"> PAGEREF _Toc12054734 \h </w:instrText>
            </w:r>
            <w:r>
              <w:rPr>
                <w:noProof/>
                <w:webHidden/>
              </w:rPr>
            </w:r>
            <w:r>
              <w:rPr>
                <w:noProof/>
                <w:webHidden/>
              </w:rPr>
              <w:fldChar w:fldCharType="separate"/>
            </w:r>
            <w:r>
              <w:rPr>
                <w:noProof/>
                <w:webHidden/>
              </w:rPr>
              <w:t>5</w:t>
            </w:r>
            <w:r>
              <w:rPr>
                <w:noProof/>
                <w:webHidden/>
              </w:rPr>
              <w:fldChar w:fldCharType="end"/>
            </w:r>
          </w:hyperlink>
        </w:p>
        <w:p w:rsidR="004E531E" w:rsidRDefault="004E531E">
          <w:pPr>
            <w:pStyle w:val="TOC2"/>
            <w:tabs>
              <w:tab w:val="right" w:leader="dot" w:pos="9350"/>
            </w:tabs>
            <w:rPr>
              <w:rFonts w:eastAsiaTheme="minorEastAsia"/>
              <w:noProof/>
            </w:rPr>
          </w:pPr>
          <w:hyperlink w:anchor="_Toc12054735" w:history="1">
            <w:r w:rsidRPr="007D22DB">
              <w:rPr>
                <w:rStyle w:val="Hyperlink"/>
                <w:rFonts w:ascii="Times New Roman" w:hAnsi="Times New Roman" w:cs="Times New Roman"/>
                <w:noProof/>
              </w:rPr>
              <w:t>1.3 Hypothesis</w:t>
            </w:r>
            <w:r>
              <w:rPr>
                <w:noProof/>
                <w:webHidden/>
              </w:rPr>
              <w:tab/>
            </w:r>
            <w:r>
              <w:rPr>
                <w:noProof/>
                <w:webHidden/>
              </w:rPr>
              <w:fldChar w:fldCharType="begin"/>
            </w:r>
            <w:r>
              <w:rPr>
                <w:noProof/>
                <w:webHidden/>
              </w:rPr>
              <w:instrText xml:space="preserve"> PAGEREF _Toc12054735 \h </w:instrText>
            </w:r>
            <w:r>
              <w:rPr>
                <w:noProof/>
                <w:webHidden/>
              </w:rPr>
            </w:r>
            <w:r>
              <w:rPr>
                <w:noProof/>
                <w:webHidden/>
              </w:rPr>
              <w:fldChar w:fldCharType="separate"/>
            </w:r>
            <w:r>
              <w:rPr>
                <w:noProof/>
                <w:webHidden/>
              </w:rPr>
              <w:t>5</w:t>
            </w:r>
            <w:r>
              <w:rPr>
                <w:noProof/>
                <w:webHidden/>
              </w:rPr>
              <w:fldChar w:fldCharType="end"/>
            </w:r>
          </w:hyperlink>
        </w:p>
        <w:p w:rsidR="004E531E" w:rsidRDefault="004E531E">
          <w:pPr>
            <w:pStyle w:val="TOC2"/>
            <w:tabs>
              <w:tab w:val="right" w:leader="dot" w:pos="9350"/>
            </w:tabs>
            <w:rPr>
              <w:rFonts w:eastAsiaTheme="minorEastAsia"/>
              <w:noProof/>
            </w:rPr>
          </w:pPr>
          <w:hyperlink w:anchor="_Toc12054736" w:history="1">
            <w:r w:rsidRPr="007D22DB">
              <w:rPr>
                <w:rStyle w:val="Hyperlink"/>
                <w:rFonts w:ascii="Times New Roman" w:hAnsi="Times New Roman" w:cs="Times New Roman"/>
                <w:noProof/>
              </w:rPr>
              <w:t>1.4 Scope</w:t>
            </w:r>
            <w:r>
              <w:rPr>
                <w:noProof/>
                <w:webHidden/>
              </w:rPr>
              <w:tab/>
            </w:r>
            <w:r>
              <w:rPr>
                <w:noProof/>
                <w:webHidden/>
              </w:rPr>
              <w:fldChar w:fldCharType="begin"/>
            </w:r>
            <w:r>
              <w:rPr>
                <w:noProof/>
                <w:webHidden/>
              </w:rPr>
              <w:instrText xml:space="preserve"> PAGEREF _Toc12054736 \h </w:instrText>
            </w:r>
            <w:r>
              <w:rPr>
                <w:noProof/>
                <w:webHidden/>
              </w:rPr>
            </w:r>
            <w:r>
              <w:rPr>
                <w:noProof/>
                <w:webHidden/>
              </w:rPr>
              <w:fldChar w:fldCharType="separate"/>
            </w:r>
            <w:r>
              <w:rPr>
                <w:noProof/>
                <w:webHidden/>
              </w:rPr>
              <w:t>6</w:t>
            </w:r>
            <w:r>
              <w:rPr>
                <w:noProof/>
                <w:webHidden/>
              </w:rPr>
              <w:fldChar w:fldCharType="end"/>
            </w:r>
          </w:hyperlink>
        </w:p>
        <w:p w:rsidR="004E531E" w:rsidRDefault="004E531E">
          <w:pPr>
            <w:pStyle w:val="TOC2"/>
            <w:tabs>
              <w:tab w:val="right" w:leader="dot" w:pos="9350"/>
            </w:tabs>
            <w:rPr>
              <w:rFonts w:eastAsiaTheme="minorEastAsia"/>
              <w:noProof/>
            </w:rPr>
          </w:pPr>
          <w:hyperlink w:anchor="_Toc12054737" w:history="1">
            <w:r w:rsidRPr="007D22DB">
              <w:rPr>
                <w:rStyle w:val="Hyperlink"/>
                <w:rFonts w:ascii="Times New Roman" w:hAnsi="Times New Roman" w:cs="Times New Roman"/>
                <w:noProof/>
              </w:rPr>
              <w:t>1.5 Significance of the Study</w:t>
            </w:r>
            <w:r>
              <w:rPr>
                <w:noProof/>
                <w:webHidden/>
              </w:rPr>
              <w:tab/>
            </w:r>
            <w:r>
              <w:rPr>
                <w:noProof/>
                <w:webHidden/>
              </w:rPr>
              <w:fldChar w:fldCharType="begin"/>
            </w:r>
            <w:r>
              <w:rPr>
                <w:noProof/>
                <w:webHidden/>
              </w:rPr>
              <w:instrText xml:space="preserve"> PAGEREF _Toc12054737 \h </w:instrText>
            </w:r>
            <w:r>
              <w:rPr>
                <w:noProof/>
                <w:webHidden/>
              </w:rPr>
            </w:r>
            <w:r>
              <w:rPr>
                <w:noProof/>
                <w:webHidden/>
              </w:rPr>
              <w:fldChar w:fldCharType="separate"/>
            </w:r>
            <w:r>
              <w:rPr>
                <w:noProof/>
                <w:webHidden/>
              </w:rPr>
              <w:t>7</w:t>
            </w:r>
            <w:r>
              <w:rPr>
                <w:noProof/>
                <w:webHidden/>
              </w:rPr>
              <w:fldChar w:fldCharType="end"/>
            </w:r>
          </w:hyperlink>
        </w:p>
        <w:p w:rsidR="004E531E" w:rsidRDefault="004E531E">
          <w:pPr>
            <w:pStyle w:val="TOC2"/>
            <w:tabs>
              <w:tab w:val="right" w:leader="dot" w:pos="9350"/>
            </w:tabs>
            <w:rPr>
              <w:rFonts w:eastAsiaTheme="minorEastAsia"/>
              <w:noProof/>
            </w:rPr>
          </w:pPr>
          <w:hyperlink w:anchor="_Toc12054738" w:history="1">
            <w:r w:rsidRPr="007D22DB">
              <w:rPr>
                <w:rStyle w:val="Hyperlink"/>
                <w:rFonts w:ascii="Times New Roman" w:hAnsi="Times New Roman" w:cs="Times New Roman"/>
                <w:noProof/>
              </w:rPr>
              <w:t>1.6 Limitations</w:t>
            </w:r>
            <w:r>
              <w:rPr>
                <w:noProof/>
                <w:webHidden/>
              </w:rPr>
              <w:tab/>
            </w:r>
            <w:r>
              <w:rPr>
                <w:noProof/>
                <w:webHidden/>
              </w:rPr>
              <w:fldChar w:fldCharType="begin"/>
            </w:r>
            <w:r>
              <w:rPr>
                <w:noProof/>
                <w:webHidden/>
              </w:rPr>
              <w:instrText xml:space="preserve"> PAGEREF _Toc12054738 \h </w:instrText>
            </w:r>
            <w:r>
              <w:rPr>
                <w:noProof/>
                <w:webHidden/>
              </w:rPr>
            </w:r>
            <w:r>
              <w:rPr>
                <w:noProof/>
                <w:webHidden/>
              </w:rPr>
              <w:fldChar w:fldCharType="separate"/>
            </w:r>
            <w:r>
              <w:rPr>
                <w:noProof/>
                <w:webHidden/>
              </w:rPr>
              <w:t>9</w:t>
            </w:r>
            <w:r>
              <w:rPr>
                <w:noProof/>
                <w:webHidden/>
              </w:rPr>
              <w:fldChar w:fldCharType="end"/>
            </w:r>
          </w:hyperlink>
        </w:p>
        <w:p w:rsidR="004E531E" w:rsidRDefault="004E531E">
          <w:pPr>
            <w:pStyle w:val="TOC2"/>
            <w:tabs>
              <w:tab w:val="right" w:leader="dot" w:pos="9350"/>
            </w:tabs>
            <w:rPr>
              <w:rFonts w:eastAsiaTheme="minorEastAsia"/>
              <w:noProof/>
            </w:rPr>
          </w:pPr>
          <w:hyperlink w:anchor="_Toc12054739" w:history="1">
            <w:r w:rsidRPr="007D22DB">
              <w:rPr>
                <w:rStyle w:val="Hyperlink"/>
                <w:rFonts w:ascii="Times New Roman" w:hAnsi="Times New Roman" w:cs="Times New Roman"/>
                <w:noProof/>
              </w:rPr>
              <w:t>1.7 Independent Variables</w:t>
            </w:r>
            <w:r>
              <w:rPr>
                <w:noProof/>
                <w:webHidden/>
              </w:rPr>
              <w:tab/>
            </w:r>
            <w:r>
              <w:rPr>
                <w:noProof/>
                <w:webHidden/>
              </w:rPr>
              <w:fldChar w:fldCharType="begin"/>
            </w:r>
            <w:r>
              <w:rPr>
                <w:noProof/>
                <w:webHidden/>
              </w:rPr>
              <w:instrText xml:space="preserve"> PAGEREF _Toc12054739 \h </w:instrText>
            </w:r>
            <w:r>
              <w:rPr>
                <w:noProof/>
                <w:webHidden/>
              </w:rPr>
            </w:r>
            <w:r>
              <w:rPr>
                <w:noProof/>
                <w:webHidden/>
              </w:rPr>
              <w:fldChar w:fldCharType="separate"/>
            </w:r>
            <w:r>
              <w:rPr>
                <w:noProof/>
                <w:webHidden/>
              </w:rPr>
              <w:t>10</w:t>
            </w:r>
            <w:r>
              <w:rPr>
                <w:noProof/>
                <w:webHidden/>
              </w:rPr>
              <w:fldChar w:fldCharType="end"/>
            </w:r>
          </w:hyperlink>
        </w:p>
        <w:p w:rsidR="004E531E" w:rsidRDefault="004E531E">
          <w:pPr>
            <w:pStyle w:val="TOC3"/>
            <w:tabs>
              <w:tab w:val="right" w:leader="dot" w:pos="9350"/>
            </w:tabs>
            <w:rPr>
              <w:rFonts w:eastAsiaTheme="minorEastAsia"/>
              <w:noProof/>
            </w:rPr>
          </w:pPr>
          <w:hyperlink w:anchor="_Toc12054740" w:history="1">
            <w:r w:rsidRPr="007D22DB">
              <w:rPr>
                <w:rStyle w:val="Hyperlink"/>
                <w:rFonts w:ascii="Times New Roman" w:hAnsi="Times New Roman" w:cs="Times New Roman"/>
                <w:noProof/>
              </w:rPr>
              <w:t>Management Style and Leadership</w:t>
            </w:r>
            <w:r>
              <w:rPr>
                <w:noProof/>
                <w:webHidden/>
              </w:rPr>
              <w:tab/>
            </w:r>
            <w:r>
              <w:rPr>
                <w:noProof/>
                <w:webHidden/>
              </w:rPr>
              <w:fldChar w:fldCharType="begin"/>
            </w:r>
            <w:r>
              <w:rPr>
                <w:noProof/>
                <w:webHidden/>
              </w:rPr>
              <w:instrText xml:space="preserve"> PAGEREF _Toc12054740 \h </w:instrText>
            </w:r>
            <w:r>
              <w:rPr>
                <w:noProof/>
                <w:webHidden/>
              </w:rPr>
            </w:r>
            <w:r>
              <w:rPr>
                <w:noProof/>
                <w:webHidden/>
              </w:rPr>
              <w:fldChar w:fldCharType="separate"/>
            </w:r>
            <w:r>
              <w:rPr>
                <w:noProof/>
                <w:webHidden/>
              </w:rPr>
              <w:t>10</w:t>
            </w:r>
            <w:r>
              <w:rPr>
                <w:noProof/>
                <w:webHidden/>
              </w:rPr>
              <w:fldChar w:fldCharType="end"/>
            </w:r>
          </w:hyperlink>
        </w:p>
        <w:p w:rsidR="004E531E" w:rsidRDefault="004E531E">
          <w:pPr>
            <w:pStyle w:val="TOC3"/>
            <w:tabs>
              <w:tab w:val="right" w:leader="dot" w:pos="9350"/>
            </w:tabs>
            <w:rPr>
              <w:rFonts w:eastAsiaTheme="minorEastAsia"/>
              <w:noProof/>
            </w:rPr>
          </w:pPr>
          <w:hyperlink w:anchor="_Toc12054741" w:history="1">
            <w:r w:rsidRPr="007D22DB">
              <w:rPr>
                <w:rStyle w:val="Hyperlink"/>
                <w:rFonts w:ascii="Times New Roman" w:hAnsi="Times New Roman" w:cs="Times New Roman"/>
                <w:noProof/>
              </w:rPr>
              <w:t>Organizational Structure</w:t>
            </w:r>
            <w:r>
              <w:rPr>
                <w:noProof/>
                <w:webHidden/>
              </w:rPr>
              <w:tab/>
            </w:r>
            <w:r>
              <w:rPr>
                <w:noProof/>
                <w:webHidden/>
              </w:rPr>
              <w:fldChar w:fldCharType="begin"/>
            </w:r>
            <w:r>
              <w:rPr>
                <w:noProof/>
                <w:webHidden/>
              </w:rPr>
              <w:instrText xml:space="preserve"> PAGEREF _Toc12054741 \h </w:instrText>
            </w:r>
            <w:r>
              <w:rPr>
                <w:noProof/>
                <w:webHidden/>
              </w:rPr>
            </w:r>
            <w:r>
              <w:rPr>
                <w:noProof/>
                <w:webHidden/>
              </w:rPr>
              <w:fldChar w:fldCharType="separate"/>
            </w:r>
            <w:r>
              <w:rPr>
                <w:noProof/>
                <w:webHidden/>
              </w:rPr>
              <w:t>13</w:t>
            </w:r>
            <w:r>
              <w:rPr>
                <w:noProof/>
                <w:webHidden/>
              </w:rPr>
              <w:fldChar w:fldCharType="end"/>
            </w:r>
          </w:hyperlink>
        </w:p>
        <w:p w:rsidR="004E531E" w:rsidRDefault="004E531E">
          <w:pPr>
            <w:pStyle w:val="TOC3"/>
            <w:tabs>
              <w:tab w:val="right" w:leader="dot" w:pos="9350"/>
            </w:tabs>
            <w:rPr>
              <w:rFonts w:eastAsiaTheme="minorEastAsia"/>
              <w:noProof/>
            </w:rPr>
          </w:pPr>
          <w:hyperlink w:anchor="_Toc12054742" w:history="1">
            <w:r w:rsidRPr="007D22DB">
              <w:rPr>
                <w:rStyle w:val="Hyperlink"/>
                <w:rFonts w:ascii="Times New Roman" w:hAnsi="Times New Roman" w:cs="Times New Roman"/>
                <w:noProof/>
              </w:rPr>
              <w:t>Innovation Culture and Process</w:t>
            </w:r>
            <w:r>
              <w:rPr>
                <w:noProof/>
                <w:webHidden/>
              </w:rPr>
              <w:tab/>
            </w:r>
            <w:r>
              <w:rPr>
                <w:noProof/>
                <w:webHidden/>
              </w:rPr>
              <w:fldChar w:fldCharType="begin"/>
            </w:r>
            <w:r>
              <w:rPr>
                <w:noProof/>
                <w:webHidden/>
              </w:rPr>
              <w:instrText xml:space="preserve"> PAGEREF _Toc12054742 \h </w:instrText>
            </w:r>
            <w:r>
              <w:rPr>
                <w:noProof/>
                <w:webHidden/>
              </w:rPr>
            </w:r>
            <w:r>
              <w:rPr>
                <w:noProof/>
                <w:webHidden/>
              </w:rPr>
              <w:fldChar w:fldCharType="separate"/>
            </w:r>
            <w:r>
              <w:rPr>
                <w:noProof/>
                <w:webHidden/>
              </w:rPr>
              <w:t>16</w:t>
            </w:r>
            <w:r>
              <w:rPr>
                <w:noProof/>
                <w:webHidden/>
              </w:rPr>
              <w:fldChar w:fldCharType="end"/>
            </w:r>
          </w:hyperlink>
        </w:p>
        <w:p w:rsidR="004E531E" w:rsidRDefault="004E531E">
          <w:pPr>
            <w:pStyle w:val="TOC3"/>
            <w:tabs>
              <w:tab w:val="right" w:leader="dot" w:pos="9350"/>
            </w:tabs>
            <w:rPr>
              <w:rFonts w:eastAsiaTheme="minorEastAsia"/>
              <w:noProof/>
            </w:rPr>
          </w:pPr>
          <w:hyperlink w:anchor="_Toc12054743" w:history="1">
            <w:r w:rsidRPr="007D22DB">
              <w:rPr>
                <w:rStyle w:val="Hyperlink"/>
                <w:rFonts w:ascii="Times New Roman" w:hAnsi="Times New Roman" w:cs="Times New Roman"/>
                <w:noProof/>
              </w:rPr>
              <w:t>Integration of all Employees</w:t>
            </w:r>
            <w:r>
              <w:rPr>
                <w:noProof/>
                <w:webHidden/>
              </w:rPr>
              <w:tab/>
            </w:r>
            <w:r>
              <w:rPr>
                <w:noProof/>
                <w:webHidden/>
              </w:rPr>
              <w:fldChar w:fldCharType="begin"/>
            </w:r>
            <w:r>
              <w:rPr>
                <w:noProof/>
                <w:webHidden/>
              </w:rPr>
              <w:instrText xml:space="preserve"> PAGEREF _Toc12054743 \h </w:instrText>
            </w:r>
            <w:r>
              <w:rPr>
                <w:noProof/>
                <w:webHidden/>
              </w:rPr>
            </w:r>
            <w:r>
              <w:rPr>
                <w:noProof/>
                <w:webHidden/>
              </w:rPr>
              <w:fldChar w:fldCharType="separate"/>
            </w:r>
            <w:r>
              <w:rPr>
                <w:noProof/>
                <w:webHidden/>
              </w:rPr>
              <w:t>18</w:t>
            </w:r>
            <w:r>
              <w:rPr>
                <w:noProof/>
                <w:webHidden/>
              </w:rPr>
              <w:fldChar w:fldCharType="end"/>
            </w:r>
          </w:hyperlink>
        </w:p>
        <w:p w:rsidR="004E531E" w:rsidRDefault="004E531E">
          <w:pPr>
            <w:pStyle w:val="TOC2"/>
            <w:tabs>
              <w:tab w:val="right" w:leader="dot" w:pos="9350"/>
            </w:tabs>
            <w:rPr>
              <w:rFonts w:eastAsiaTheme="minorEastAsia"/>
              <w:noProof/>
            </w:rPr>
          </w:pPr>
          <w:hyperlink w:anchor="_Toc12054744" w:history="1">
            <w:r w:rsidRPr="007D22DB">
              <w:rPr>
                <w:rStyle w:val="Hyperlink"/>
                <w:rFonts w:ascii="Times New Roman" w:hAnsi="Times New Roman" w:cs="Times New Roman"/>
                <w:noProof/>
              </w:rPr>
              <w:t>1.8 Conceptual Framework</w:t>
            </w:r>
            <w:r>
              <w:rPr>
                <w:noProof/>
                <w:webHidden/>
              </w:rPr>
              <w:tab/>
            </w:r>
            <w:r>
              <w:rPr>
                <w:noProof/>
                <w:webHidden/>
              </w:rPr>
              <w:fldChar w:fldCharType="begin"/>
            </w:r>
            <w:r>
              <w:rPr>
                <w:noProof/>
                <w:webHidden/>
              </w:rPr>
              <w:instrText xml:space="preserve"> PAGEREF _Toc12054744 \h </w:instrText>
            </w:r>
            <w:r>
              <w:rPr>
                <w:noProof/>
                <w:webHidden/>
              </w:rPr>
            </w:r>
            <w:r>
              <w:rPr>
                <w:noProof/>
                <w:webHidden/>
              </w:rPr>
              <w:fldChar w:fldCharType="separate"/>
            </w:r>
            <w:r>
              <w:rPr>
                <w:noProof/>
                <w:webHidden/>
              </w:rPr>
              <w:t>19</w:t>
            </w:r>
            <w:r>
              <w:rPr>
                <w:noProof/>
                <w:webHidden/>
              </w:rPr>
              <w:fldChar w:fldCharType="end"/>
            </w:r>
          </w:hyperlink>
        </w:p>
        <w:p w:rsidR="004E531E" w:rsidRDefault="004E531E">
          <w:pPr>
            <w:pStyle w:val="TOC1"/>
            <w:tabs>
              <w:tab w:val="right" w:leader="dot" w:pos="9350"/>
            </w:tabs>
            <w:rPr>
              <w:rFonts w:eastAsiaTheme="minorEastAsia"/>
              <w:noProof/>
            </w:rPr>
          </w:pPr>
          <w:hyperlink w:anchor="_Toc12054745" w:history="1">
            <w:r w:rsidRPr="007D22DB">
              <w:rPr>
                <w:rStyle w:val="Hyperlink"/>
                <w:rFonts w:ascii="Times New Roman" w:hAnsi="Times New Roman" w:cs="Times New Roman"/>
                <w:noProof/>
              </w:rPr>
              <w:t>Chapter 2: METHODOLOGY</w:t>
            </w:r>
            <w:r>
              <w:rPr>
                <w:noProof/>
                <w:webHidden/>
              </w:rPr>
              <w:tab/>
            </w:r>
            <w:r>
              <w:rPr>
                <w:noProof/>
                <w:webHidden/>
              </w:rPr>
              <w:fldChar w:fldCharType="begin"/>
            </w:r>
            <w:r>
              <w:rPr>
                <w:noProof/>
                <w:webHidden/>
              </w:rPr>
              <w:instrText xml:space="preserve"> PAGEREF _Toc12054745 \h </w:instrText>
            </w:r>
            <w:r>
              <w:rPr>
                <w:noProof/>
                <w:webHidden/>
              </w:rPr>
            </w:r>
            <w:r>
              <w:rPr>
                <w:noProof/>
                <w:webHidden/>
              </w:rPr>
              <w:fldChar w:fldCharType="separate"/>
            </w:r>
            <w:r>
              <w:rPr>
                <w:noProof/>
                <w:webHidden/>
              </w:rPr>
              <w:t>20</w:t>
            </w:r>
            <w:r>
              <w:rPr>
                <w:noProof/>
                <w:webHidden/>
              </w:rPr>
              <w:fldChar w:fldCharType="end"/>
            </w:r>
          </w:hyperlink>
        </w:p>
        <w:p w:rsidR="004E531E" w:rsidRDefault="004E531E">
          <w:pPr>
            <w:pStyle w:val="TOC2"/>
            <w:tabs>
              <w:tab w:val="right" w:leader="dot" w:pos="9350"/>
            </w:tabs>
            <w:rPr>
              <w:rFonts w:eastAsiaTheme="minorEastAsia"/>
              <w:noProof/>
            </w:rPr>
          </w:pPr>
          <w:hyperlink w:anchor="_Toc12054746" w:history="1">
            <w:r w:rsidRPr="007D22DB">
              <w:rPr>
                <w:rStyle w:val="Hyperlink"/>
                <w:rFonts w:ascii="Times New Roman" w:hAnsi="Times New Roman" w:cs="Times New Roman"/>
                <w:noProof/>
              </w:rPr>
              <w:t>Questionnaires</w:t>
            </w:r>
            <w:r>
              <w:rPr>
                <w:noProof/>
                <w:webHidden/>
              </w:rPr>
              <w:tab/>
            </w:r>
            <w:r>
              <w:rPr>
                <w:noProof/>
                <w:webHidden/>
              </w:rPr>
              <w:fldChar w:fldCharType="begin"/>
            </w:r>
            <w:r>
              <w:rPr>
                <w:noProof/>
                <w:webHidden/>
              </w:rPr>
              <w:instrText xml:space="preserve"> PAGEREF _Toc12054746 \h </w:instrText>
            </w:r>
            <w:r>
              <w:rPr>
                <w:noProof/>
                <w:webHidden/>
              </w:rPr>
            </w:r>
            <w:r>
              <w:rPr>
                <w:noProof/>
                <w:webHidden/>
              </w:rPr>
              <w:fldChar w:fldCharType="separate"/>
            </w:r>
            <w:r>
              <w:rPr>
                <w:noProof/>
                <w:webHidden/>
              </w:rPr>
              <w:t>21</w:t>
            </w:r>
            <w:r>
              <w:rPr>
                <w:noProof/>
                <w:webHidden/>
              </w:rPr>
              <w:fldChar w:fldCharType="end"/>
            </w:r>
          </w:hyperlink>
        </w:p>
        <w:p w:rsidR="004E531E" w:rsidRDefault="004E531E">
          <w:pPr>
            <w:pStyle w:val="TOC2"/>
            <w:tabs>
              <w:tab w:val="right" w:leader="dot" w:pos="9350"/>
            </w:tabs>
            <w:rPr>
              <w:rFonts w:eastAsiaTheme="minorEastAsia"/>
              <w:noProof/>
            </w:rPr>
          </w:pPr>
          <w:hyperlink w:anchor="_Toc12054747" w:history="1">
            <w:r w:rsidRPr="007D22DB">
              <w:rPr>
                <w:rStyle w:val="Hyperlink"/>
                <w:rFonts w:ascii="Times New Roman" w:hAnsi="Times New Roman" w:cs="Times New Roman"/>
                <w:noProof/>
              </w:rPr>
              <w:t>Interviews</w:t>
            </w:r>
            <w:r>
              <w:rPr>
                <w:noProof/>
                <w:webHidden/>
              </w:rPr>
              <w:tab/>
            </w:r>
            <w:r>
              <w:rPr>
                <w:noProof/>
                <w:webHidden/>
              </w:rPr>
              <w:fldChar w:fldCharType="begin"/>
            </w:r>
            <w:r>
              <w:rPr>
                <w:noProof/>
                <w:webHidden/>
              </w:rPr>
              <w:instrText xml:space="preserve"> PAGEREF _Toc12054747 \h </w:instrText>
            </w:r>
            <w:r>
              <w:rPr>
                <w:noProof/>
                <w:webHidden/>
              </w:rPr>
            </w:r>
            <w:r>
              <w:rPr>
                <w:noProof/>
                <w:webHidden/>
              </w:rPr>
              <w:fldChar w:fldCharType="separate"/>
            </w:r>
            <w:r>
              <w:rPr>
                <w:noProof/>
                <w:webHidden/>
              </w:rPr>
              <w:t>23</w:t>
            </w:r>
            <w:r>
              <w:rPr>
                <w:noProof/>
                <w:webHidden/>
              </w:rPr>
              <w:fldChar w:fldCharType="end"/>
            </w:r>
          </w:hyperlink>
        </w:p>
        <w:p w:rsidR="004E531E" w:rsidRDefault="004E531E">
          <w:pPr>
            <w:pStyle w:val="TOC2"/>
            <w:tabs>
              <w:tab w:val="right" w:leader="dot" w:pos="9350"/>
            </w:tabs>
            <w:rPr>
              <w:rFonts w:eastAsiaTheme="minorEastAsia"/>
              <w:noProof/>
            </w:rPr>
          </w:pPr>
          <w:hyperlink w:anchor="_Toc12054748" w:history="1">
            <w:r w:rsidRPr="007D22DB">
              <w:rPr>
                <w:rStyle w:val="Hyperlink"/>
                <w:rFonts w:ascii="Times New Roman" w:hAnsi="Times New Roman" w:cs="Times New Roman"/>
                <w:noProof/>
              </w:rPr>
              <w:t>Observations</w:t>
            </w:r>
            <w:r>
              <w:rPr>
                <w:noProof/>
                <w:webHidden/>
              </w:rPr>
              <w:tab/>
            </w:r>
            <w:r>
              <w:rPr>
                <w:noProof/>
                <w:webHidden/>
              </w:rPr>
              <w:fldChar w:fldCharType="begin"/>
            </w:r>
            <w:r>
              <w:rPr>
                <w:noProof/>
                <w:webHidden/>
              </w:rPr>
              <w:instrText xml:space="preserve"> PAGEREF _Toc12054748 \h </w:instrText>
            </w:r>
            <w:r>
              <w:rPr>
                <w:noProof/>
                <w:webHidden/>
              </w:rPr>
            </w:r>
            <w:r>
              <w:rPr>
                <w:noProof/>
                <w:webHidden/>
              </w:rPr>
              <w:fldChar w:fldCharType="separate"/>
            </w:r>
            <w:r>
              <w:rPr>
                <w:noProof/>
                <w:webHidden/>
              </w:rPr>
              <w:t>27</w:t>
            </w:r>
            <w:r>
              <w:rPr>
                <w:noProof/>
                <w:webHidden/>
              </w:rPr>
              <w:fldChar w:fldCharType="end"/>
            </w:r>
          </w:hyperlink>
        </w:p>
        <w:p w:rsidR="004E531E" w:rsidRDefault="004E531E">
          <w:pPr>
            <w:pStyle w:val="TOC2"/>
            <w:tabs>
              <w:tab w:val="right" w:leader="dot" w:pos="9350"/>
            </w:tabs>
            <w:rPr>
              <w:rFonts w:eastAsiaTheme="minorEastAsia"/>
              <w:noProof/>
            </w:rPr>
          </w:pPr>
          <w:hyperlink w:anchor="_Toc12054749" w:history="1">
            <w:r w:rsidRPr="007D22DB">
              <w:rPr>
                <w:rStyle w:val="Hyperlink"/>
                <w:rFonts w:ascii="Times New Roman" w:hAnsi="Times New Roman" w:cs="Times New Roman"/>
                <w:noProof/>
              </w:rPr>
              <w:t>Examination of Documentation</w:t>
            </w:r>
            <w:r>
              <w:rPr>
                <w:noProof/>
                <w:webHidden/>
              </w:rPr>
              <w:tab/>
            </w:r>
            <w:r>
              <w:rPr>
                <w:noProof/>
                <w:webHidden/>
              </w:rPr>
              <w:fldChar w:fldCharType="begin"/>
            </w:r>
            <w:r>
              <w:rPr>
                <w:noProof/>
                <w:webHidden/>
              </w:rPr>
              <w:instrText xml:space="preserve"> PAGEREF _Toc12054749 \h </w:instrText>
            </w:r>
            <w:r>
              <w:rPr>
                <w:noProof/>
                <w:webHidden/>
              </w:rPr>
            </w:r>
            <w:r>
              <w:rPr>
                <w:noProof/>
                <w:webHidden/>
              </w:rPr>
              <w:fldChar w:fldCharType="separate"/>
            </w:r>
            <w:r>
              <w:rPr>
                <w:noProof/>
                <w:webHidden/>
              </w:rPr>
              <w:t>28</w:t>
            </w:r>
            <w:r>
              <w:rPr>
                <w:noProof/>
                <w:webHidden/>
              </w:rPr>
              <w:fldChar w:fldCharType="end"/>
            </w:r>
          </w:hyperlink>
        </w:p>
        <w:p w:rsidR="004E531E" w:rsidRDefault="004E531E">
          <w:pPr>
            <w:pStyle w:val="TOC3"/>
            <w:tabs>
              <w:tab w:val="right" w:leader="dot" w:pos="9350"/>
            </w:tabs>
            <w:rPr>
              <w:rFonts w:eastAsiaTheme="minorEastAsia"/>
              <w:noProof/>
            </w:rPr>
          </w:pPr>
          <w:hyperlink w:anchor="_Toc12054750" w:history="1">
            <w:r w:rsidRPr="007D22DB">
              <w:rPr>
                <w:rStyle w:val="Hyperlink"/>
                <w:rFonts w:ascii="Times New Roman" w:hAnsi="Times New Roman" w:cs="Times New Roman"/>
                <w:noProof/>
              </w:rPr>
              <w:t>PARTICIPANTS</w:t>
            </w:r>
            <w:r>
              <w:rPr>
                <w:noProof/>
                <w:webHidden/>
              </w:rPr>
              <w:tab/>
            </w:r>
            <w:r>
              <w:rPr>
                <w:noProof/>
                <w:webHidden/>
              </w:rPr>
              <w:fldChar w:fldCharType="begin"/>
            </w:r>
            <w:r>
              <w:rPr>
                <w:noProof/>
                <w:webHidden/>
              </w:rPr>
              <w:instrText xml:space="preserve"> PAGEREF _Toc12054750 \h </w:instrText>
            </w:r>
            <w:r>
              <w:rPr>
                <w:noProof/>
                <w:webHidden/>
              </w:rPr>
            </w:r>
            <w:r>
              <w:rPr>
                <w:noProof/>
                <w:webHidden/>
              </w:rPr>
              <w:fldChar w:fldCharType="separate"/>
            </w:r>
            <w:r>
              <w:rPr>
                <w:noProof/>
                <w:webHidden/>
              </w:rPr>
              <w:t>30</w:t>
            </w:r>
            <w:r>
              <w:rPr>
                <w:noProof/>
                <w:webHidden/>
              </w:rPr>
              <w:fldChar w:fldCharType="end"/>
            </w:r>
          </w:hyperlink>
        </w:p>
        <w:p w:rsidR="004E531E" w:rsidRDefault="004E531E">
          <w:pPr>
            <w:pStyle w:val="TOC3"/>
            <w:tabs>
              <w:tab w:val="right" w:leader="dot" w:pos="9350"/>
            </w:tabs>
            <w:rPr>
              <w:rFonts w:eastAsiaTheme="minorEastAsia"/>
              <w:noProof/>
            </w:rPr>
          </w:pPr>
          <w:hyperlink w:anchor="_Toc12054751" w:history="1">
            <w:r w:rsidRPr="007D22DB">
              <w:rPr>
                <w:rStyle w:val="Hyperlink"/>
                <w:rFonts w:ascii="Times New Roman" w:hAnsi="Times New Roman" w:cs="Times New Roman"/>
                <w:noProof/>
              </w:rPr>
              <w:t>DATA ANALYSIS</w:t>
            </w:r>
            <w:r>
              <w:rPr>
                <w:noProof/>
                <w:webHidden/>
              </w:rPr>
              <w:tab/>
            </w:r>
            <w:r>
              <w:rPr>
                <w:noProof/>
                <w:webHidden/>
              </w:rPr>
              <w:fldChar w:fldCharType="begin"/>
            </w:r>
            <w:r>
              <w:rPr>
                <w:noProof/>
                <w:webHidden/>
              </w:rPr>
              <w:instrText xml:space="preserve"> PAGEREF _Toc12054751 \h </w:instrText>
            </w:r>
            <w:r>
              <w:rPr>
                <w:noProof/>
                <w:webHidden/>
              </w:rPr>
            </w:r>
            <w:r>
              <w:rPr>
                <w:noProof/>
                <w:webHidden/>
              </w:rPr>
              <w:fldChar w:fldCharType="separate"/>
            </w:r>
            <w:r>
              <w:rPr>
                <w:noProof/>
                <w:webHidden/>
              </w:rPr>
              <w:t>30</w:t>
            </w:r>
            <w:r>
              <w:rPr>
                <w:noProof/>
                <w:webHidden/>
              </w:rPr>
              <w:fldChar w:fldCharType="end"/>
            </w:r>
          </w:hyperlink>
        </w:p>
        <w:p w:rsidR="004E531E" w:rsidRDefault="004E531E">
          <w:pPr>
            <w:pStyle w:val="TOC2"/>
            <w:tabs>
              <w:tab w:val="right" w:leader="dot" w:pos="9350"/>
            </w:tabs>
            <w:rPr>
              <w:rFonts w:eastAsiaTheme="minorEastAsia"/>
              <w:noProof/>
            </w:rPr>
          </w:pPr>
          <w:hyperlink w:anchor="_Toc12054752" w:history="1">
            <w:r w:rsidRPr="007D22DB">
              <w:rPr>
                <w:rStyle w:val="Hyperlink"/>
                <w:rFonts w:ascii="Times New Roman" w:hAnsi="Times New Roman" w:cs="Times New Roman"/>
                <w:noProof/>
              </w:rPr>
              <w:t>Limitations to the Research Topic and Question</w:t>
            </w:r>
            <w:r>
              <w:rPr>
                <w:noProof/>
                <w:webHidden/>
              </w:rPr>
              <w:tab/>
            </w:r>
            <w:r>
              <w:rPr>
                <w:noProof/>
                <w:webHidden/>
              </w:rPr>
              <w:fldChar w:fldCharType="begin"/>
            </w:r>
            <w:r>
              <w:rPr>
                <w:noProof/>
                <w:webHidden/>
              </w:rPr>
              <w:instrText xml:space="preserve"> PAGEREF _Toc12054752 \h </w:instrText>
            </w:r>
            <w:r>
              <w:rPr>
                <w:noProof/>
                <w:webHidden/>
              </w:rPr>
            </w:r>
            <w:r>
              <w:rPr>
                <w:noProof/>
                <w:webHidden/>
              </w:rPr>
              <w:fldChar w:fldCharType="separate"/>
            </w:r>
            <w:r>
              <w:rPr>
                <w:noProof/>
                <w:webHidden/>
              </w:rPr>
              <w:t>32</w:t>
            </w:r>
            <w:r>
              <w:rPr>
                <w:noProof/>
                <w:webHidden/>
              </w:rPr>
              <w:fldChar w:fldCharType="end"/>
            </w:r>
          </w:hyperlink>
        </w:p>
        <w:p w:rsidR="004E531E" w:rsidRDefault="004E531E">
          <w:pPr>
            <w:pStyle w:val="TOC2"/>
            <w:tabs>
              <w:tab w:val="right" w:leader="dot" w:pos="9350"/>
            </w:tabs>
            <w:rPr>
              <w:rFonts w:eastAsiaTheme="minorEastAsia"/>
              <w:noProof/>
            </w:rPr>
          </w:pPr>
          <w:hyperlink w:anchor="_Toc12054753" w:history="1">
            <w:r w:rsidRPr="007D22DB">
              <w:rPr>
                <w:rStyle w:val="Hyperlink"/>
                <w:rFonts w:ascii="Times New Roman" w:hAnsi="Times New Roman" w:cs="Times New Roman"/>
                <w:noProof/>
              </w:rPr>
              <w:t>Typology of Firm’s Agility</w:t>
            </w:r>
            <w:r>
              <w:rPr>
                <w:noProof/>
                <w:webHidden/>
              </w:rPr>
              <w:tab/>
            </w:r>
            <w:r>
              <w:rPr>
                <w:noProof/>
                <w:webHidden/>
              </w:rPr>
              <w:fldChar w:fldCharType="begin"/>
            </w:r>
            <w:r>
              <w:rPr>
                <w:noProof/>
                <w:webHidden/>
              </w:rPr>
              <w:instrText xml:space="preserve"> PAGEREF _Toc12054753 \h </w:instrText>
            </w:r>
            <w:r>
              <w:rPr>
                <w:noProof/>
                <w:webHidden/>
              </w:rPr>
            </w:r>
            <w:r>
              <w:rPr>
                <w:noProof/>
                <w:webHidden/>
              </w:rPr>
              <w:fldChar w:fldCharType="separate"/>
            </w:r>
            <w:r>
              <w:rPr>
                <w:noProof/>
                <w:webHidden/>
              </w:rPr>
              <w:t>34</w:t>
            </w:r>
            <w:r>
              <w:rPr>
                <w:noProof/>
                <w:webHidden/>
              </w:rPr>
              <w:fldChar w:fldCharType="end"/>
            </w:r>
          </w:hyperlink>
        </w:p>
        <w:p w:rsidR="004E531E" w:rsidRDefault="004E531E">
          <w:pPr>
            <w:pStyle w:val="TOC2"/>
            <w:tabs>
              <w:tab w:val="right" w:leader="dot" w:pos="9350"/>
            </w:tabs>
            <w:rPr>
              <w:rFonts w:eastAsiaTheme="minorEastAsia"/>
              <w:noProof/>
            </w:rPr>
          </w:pPr>
          <w:hyperlink w:anchor="_Toc12054754" w:history="1">
            <w:r w:rsidRPr="007D22DB">
              <w:rPr>
                <w:rStyle w:val="Hyperlink"/>
                <w:rFonts w:ascii="Times New Roman" w:hAnsi="Times New Roman" w:cs="Times New Roman"/>
                <w:noProof/>
              </w:rPr>
              <w:t>Historical Background</w:t>
            </w:r>
            <w:r>
              <w:rPr>
                <w:noProof/>
                <w:webHidden/>
              </w:rPr>
              <w:tab/>
            </w:r>
            <w:r>
              <w:rPr>
                <w:noProof/>
                <w:webHidden/>
              </w:rPr>
              <w:fldChar w:fldCharType="begin"/>
            </w:r>
            <w:r>
              <w:rPr>
                <w:noProof/>
                <w:webHidden/>
              </w:rPr>
              <w:instrText xml:space="preserve"> PAGEREF _Toc12054754 \h </w:instrText>
            </w:r>
            <w:r>
              <w:rPr>
                <w:noProof/>
                <w:webHidden/>
              </w:rPr>
            </w:r>
            <w:r>
              <w:rPr>
                <w:noProof/>
                <w:webHidden/>
              </w:rPr>
              <w:fldChar w:fldCharType="separate"/>
            </w:r>
            <w:r>
              <w:rPr>
                <w:noProof/>
                <w:webHidden/>
              </w:rPr>
              <w:t>36</w:t>
            </w:r>
            <w:r>
              <w:rPr>
                <w:noProof/>
                <w:webHidden/>
              </w:rPr>
              <w:fldChar w:fldCharType="end"/>
            </w:r>
          </w:hyperlink>
        </w:p>
        <w:p w:rsidR="004E531E" w:rsidRDefault="004E531E">
          <w:pPr>
            <w:pStyle w:val="TOC3"/>
            <w:tabs>
              <w:tab w:val="right" w:leader="dot" w:pos="9350"/>
            </w:tabs>
            <w:rPr>
              <w:rFonts w:eastAsiaTheme="minorEastAsia"/>
              <w:noProof/>
            </w:rPr>
          </w:pPr>
          <w:hyperlink w:anchor="_Toc12054755" w:history="1">
            <w:r w:rsidRPr="007D22DB">
              <w:rPr>
                <w:rStyle w:val="Hyperlink"/>
                <w:rFonts w:ascii="Times New Roman" w:hAnsi="Times New Roman" w:cs="Times New Roman"/>
                <w:noProof/>
              </w:rPr>
              <w:t>Chapter 3: Literature relating to Variables</w:t>
            </w:r>
            <w:r>
              <w:rPr>
                <w:noProof/>
                <w:webHidden/>
              </w:rPr>
              <w:tab/>
            </w:r>
            <w:r>
              <w:rPr>
                <w:noProof/>
                <w:webHidden/>
              </w:rPr>
              <w:fldChar w:fldCharType="begin"/>
            </w:r>
            <w:r>
              <w:rPr>
                <w:noProof/>
                <w:webHidden/>
              </w:rPr>
              <w:instrText xml:space="preserve"> PAGEREF _Toc12054755 \h </w:instrText>
            </w:r>
            <w:r>
              <w:rPr>
                <w:noProof/>
                <w:webHidden/>
              </w:rPr>
            </w:r>
            <w:r>
              <w:rPr>
                <w:noProof/>
                <w:webHidden/>
              </w:rPr>
              <w:fldChar w:fldCharType="separate"/>
            </w:r>
            <w:r>
              <w:rPr>
                <w:noProof/>
                <w:webHidden/>
              </w:rPr>
              <w:t>46</w:t>
            </w:r>
            <w:r>
              <w:rPr>
                <w:noProof/>
                <w:webHidden/>
              </w:rPr>
              <w:fldChar w:fldCharType="end"/>
            </w:r>
          </w:hyperlink>
        </w:p>
        <w:p w:rsidR="004E531E" w:rsidRDefault="004E531E">
          <w:pPr>
            <w:pStyle w:val="TOC2"/>
            <w:tabs>
              <w:tab w:val="right" w:leader="dot" w:pos="9350"/>
            </w:tabs>
            <w:rPr>
              <w:rFonts w:eastAsiaTheme="minorEastAsia"/>
              <w:noProof/>
            </w:rPr>
          </w:pPr>
          <w:hyperlink w:anchor="_Toc12054756" w:history="1">
            <w:r w:rsidRPr="007D22DB">
              <w:rPr>
                <w:rStyle w:val="Hyperlink"/>
                <w:rFonts w:ascii="Times New Roman" w:hAnsi="Times New Roman" w:cs="Times New Roman"/>
                <w:noProof/>
              </w:rPr>
              <w:t>Literature Review of Specific combination Variables</w:t>
            </w:r>
            <w:r>
              <w:rPr>
                <w:noProof/>
                <w:webHidden/>
              </w:rPr>
              <w:tab/>
            </w:r>
            <w:r>
              <w:rPr>
                <w:noProof/>
                <w:webHidden/>
              </w:rPr>
              <w:fldChar w:fldCharType="begin"/>
            </w:r>
            <w:r>
              <w:rPr>
                <w:noProof/>
                <w:webHidden/>
              </w:rPr>
              <w:instrText xml:space="preserve"> PAGEREF _Toc12054756 \h </w:instrText>
            </w:r>
            <w:r>
              <w:rPr>
                <w:noProof/>
                <w:webHidden/>
              </w:rPr>
            </w:r>
            <w:r>
              <w:rPr>
                <w:noProof/>
                <w:webHidden/>
              </w:rPr>
              <w:fldChar w:fldCharType="separate"/>
            </w:r>
            <w:r>
              <w:rPr>
                <w:noProof/>
                <w:webHidden/>
              </w:rPr>
              <w:t>48</w:t>
            </w:r>
            <w:r>
              <w:rPr>
                <w:noProof/>
                <w:webHidden/>
              </w:rPr>
              <w:fldChar w:fldCharType="end"/>
            </w:r>
          </w:hyperlink>
        </w:p>
        <w:p w:rsidR="004E531E" w:rsidRDefault="004E531E">
          <w:pPr>
            <w:pStyle w:val="TOC3"/>
            <w:tabs>
              <w:tab w:val="right" w:leader="dot" w:pos="9350"/>
            </w:tabs>
            <w:rPr>
              <w:rFonts w:eastAsiaTheme="minorEastAsia"/>
              <w:noProof/>
            </w:rPr>
          </w:pPr>
          <w:hyperlink w:anchor="_Toc12054757" w:history="1">
            <w:r w:rsidRPr="007D22DB">
              <w:rPr>
                <w:rStyle w:val="Hyperlink"/>
                <w:rFonts w:ascii="Times New Roman" w:hAnsi="Times New Roman" w:cs="Times New Roman"/>
                <w:i/>
                <w:noProof/>
              </w:rPr>
              <w:t>Innovation Culture and Process</w:t>
            </w:r>
            <w:r>
              <w:rPr>
                <w:noProof/>
                <w:webHidden/>
              </w:rPr>
              <w:tab/>
            </w:r>
            <w:r>
              <w:rPr>
                <w:noProof/>
                <w:webHidden/>
              </w:rPr>
              <w:fldChar w:fldCharType="begin"/>
            </w:r>
            <w:r>
              <w:rPr>
                <w:noProof/>
                <w:webHidden/>
              </w:rPr>
              <w:instrText xml:space="preserve"> PAGEREF _Toc12054757 \h </w:instrText>
            </w:r>
            <w:r>
              <w:rPr>
                <w:noProof/>
                <w:webHidden/>
              </w:rPr>
            </w:r>
            <w:r>
              <w:rPr>
                <w:noProof/>
                <w:webHidden/>
              </w:rPr>
              <w:fldChar w:fldCharType="separate"/>
            </w:r>
            <w:r>
              <w:rPr>
                <w:noProof/>
                <w:webHidden/>
              </w:rPr>
              <w:t>48</w:t>
            </w:r>
            <w:r>
              <w:rPr>
                <w:noProof/>
                <w:webHidden/>
              </w:rPr>
              <w:fldChar w:fldCharType="end"/>
            </w:r>
          </w:hyperlink>
        </w:p>
        <w:p w:rsidR="004E531E" w:rsidRDefault="004E531E">
          <w:pPr>
            <w:pStyle w:val="TOC1"/>
            <w:tabs>
              <w:tab w:val="right" w:leader="dot" w:pos="9350"/>
            </w:tabs>
            <w:rPr>
              <w:rFonts w:eastAsiaTheme="minorEastAsia"/>
              <w:noProof/>
            </w:rPr>
          </w:pPr>
          <w:hyperlink w:anchor="_Toc12054758" w:history="1">
            <w:r w:rsidRPr="007D22DB">
              <w:rPr>
                <w:rStyle w:val="Hyperlink"/>
                <w:rFonts w:ascii="Times New Roman" w:hAnsi="Times New Roman" w:cs="Times New Roman"/>
                <w:noProof/>
              </w:rPr>
              <w:t>Chapter 4: Conclusion</w:t>
            </w:r>
            <w:r>
              <w:rPr>
                <w:noProof/>
                <w:webHidden/>
              </w:rPr>
              <w:tab/>
            </w:r>
            <w:r>
              <w:rPr>
                <w:noProof/>
                <w:webHidden/>
              </w:rPr>
              <w:fldChar w:fldCharType="begin"/>
            </w:r>
            <w:r>
              <w:rPr>
                <w:noProof/>
                <w:webHidden/>
              </w:rPr>
              <w:instrText xml:space="preserve"> PAGEREF _Toc12054758 \h </w:instrText>
            </w:r>
            <w:r>
              <w:rPr>
                <w:noProof/>
                <w:webHidden/>
              </w:rPr>
            </w:r>
            <w:r>
              <w:rPr>
                <w:noProof/>
                <w:webHidden/>
              </w:rPr>
              <w:fldChar w:fldCharType="separate"/>
            </w:r>
            <w:r>
              <w:rPr>
                <w:noProof/>
                <w:webHidden/>
              </w:rPr>
              <w:t>48</w:t>
            </w:r>
            <w:r>
              <w:rPr>
                <w:noProof/>
                <w:webHidden/>
              </w:rPr>
              <w:fldChar w:fldCharType="end"/>
            </w:r>
          </w:hyperlink>
        </w:p>
        <w:p w:rsidR="004E531E" w:rsidRDefault="004E531E">
          <w:pPr>
            <w:pStyle w:val="TOC1"/>
            <w:tabs>
              <w:tab w:val="right" w:leader="dot" w:pos="9350"/>
            </w:tabs>
            <w:rPr>
              <w:rFonts w:eastAsiaTheme="minorEastAsia"/>
              <w:noProof/>
            </w:rPr>
          </w:pPr>
          <w:hyperlink w:anchor="_Toc12054759" w:history="1">
            <w:r w:rsidRPr="007D22DB">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_Toc12054759 \h </w:instrText>
            </w:r>
            <w:r>
              <w:rPr>
                <w:noProof/>
                <w:webHidden/>
              </w:rPr>
            </w:r>
            <w:r>
              <w:rPr>
                <w:noProof/>
                <w:webHidden/>
              </w:rPr>
              <w:fldChar w:fldCharType="separate"/>
            </w:r>
            <w:r>
              <w:rPr>
                <w:noProof/>
                <w:webHidden/>
              </w:rPr>
              <w:t>50</w:t>
            </w:r>
            <w:r>
              <w:rPr>
                <w:noProof/>
                <w:webHidden/>
              </w:rPr>
              <w:fldChar w:fldCharType="end"/>
            </w:r>
          </w:hyperlink>
        </w:p>
        <w:p w:rsidR="00B82EA5" w:rsidRPr="001E1A40" w:rsidRDefault="001E1A40" w:rsidP="001E1A40">
          <w:r>
            <w:rPr>
              <w:b/>
              <w:bCs/>
              <w:noProof/>
            </w:rPr>
            <w:fldChar w:fldCharType="end"/>
          </w:r>
        </w:p>
      </w:sdtContent>
    </w:sdt>
    <w:p w:rsidR="0038061C" w:rsidRDefault="0038061C" w:rsidP="00A01966">
      <w:pPr>
        <w:spacing w:after="0" w:line="480" w:lineRule="auto"/>
        <w:rPr>
          <w:rFonts w:ascii="Times New Roman" w:hAnsi="Times New Roman" w:cs="Times New Roman"/>
          <w:sz w:val="24"/>
          <w:szCs w:val="24"/>
        </w:rPr>
      </w:pP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Factors of innovation management dimension affecting organizations</w:t>
      </w:r>
    </w:p>
    <w:p w:rsidR="001E1A40" w:rsidRDefault="00F106EC" w:rsidP="001E1A40">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Agility</w:t>
      </w:r>
    </w:p>
    <w:p w:rsidR="001E1A40" w:rsidRDefault="001E1A40">
      <w:pPr>
        <w:rPr>
          <w:rFonts w:ascii="Times New Roman" w:hAnsi="Times New Roman" w:cs="Times New Roman"/>
          <w:sz w:val="24"/>
          <w:szCs w:val="24"/>
        </w:rPr>
      </w:pPr>
      <w:r>
        <w:rPr>
          <w:rFonts w:ascii="Times New Roman" w:hAnsi="Times New Roman" w:cs="Times New Roman"/>
          <w:sz w:val="24"/>
          <w:szCs w:val="24"/>
        </w:rPr>
        <w:br w:type="page"/>
      </w:r>
    </w:p>
    <w:p w:rsidR="00F106EC" w:rsidRPr="001E1A40" w:rsidRDefault="00B82EA5" w:rsidP="001E1A40">
      <w:pPr>
        <w:spacing w:after="0" w:line="480" w:lineRule="auto"/>
        <w:contextualSpacing/>
        <w:rPr>
          <w:rFonts w:ascii="Times New Roman" w:hAnsi="Times New Roman" w:cs="Times New Roman"/>
          <w:sz w:val="24"/>
          <w:szCs w:val="24"/>
        </w:rPr>
      </w:pPr>
      <w:r w:rsidRPr="00C3362C">
        <w:rPr>
          <w:rFonts w:ascii="Times New Roman" w:hAnsi="Times New Roman" w:cs="Times New Roman"/>
          <w:b/>
          <w:sz w:val="24"/>
          <w:szCs w:val="24"/>
        </w:rPr>
        <w:t>CHAPTER 1</w:t>
      </w:r>
      <w:r w:rsidR="00F106EC" w:rsidRPr="00C3362C">
        <w:rPr>
          <w:rFonts w:ascii="Times New Roman" w:hAnsi="Times New Roman" w:cs="Times New Roman"/>
          <w:b/>
          <w:sz w:val="24"/>
          <w:szCs w:val="24"/>
        </w:rPr>
        <w:t>:  INTRODUCTION</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Creating agility is a significant consideration for all organizations and businesses that always want to make it at the top for their competitors. Coordination is referred to as the capability of an organization to be flexible to the dynamic changes in the business sector with a stable management methodology project. For an organization to create agility in its cultural believes and values, it is essential to consider a general approach to management. By using the general method of control, organizations can increase their flexibility, and more innovations did. Through international discipline, approach information is shared amongst many different countries, thus improved ways of management approaches. Organizations need to invent various and effective means of management that will help stay ahead of the competing companies. </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 xml:space="preserve">An agile organization is capable of enabling constant changes and management improvements. </w:t>
      </w:r>
    </w:p>
    <w:p w:rsidR="005A1039" w:rsidRPr="00A01966" w:rsidRDefault="00F106EC" w:rsidP="00C3362C">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Depending on the methodology and mindset of both the employees and the manager, an organization can be affected differently on its management. Therefore, the significant plays a significant role in ensuring the activities in the organization are carried out in the right way to ensure quality production of goods and services. Agility in an organization brings about a good company culture and activities are completed faster through employee's engagement, thus success in the organization. Agility in an organization brings about better management in changing priorities, project accessibility, and quality productivity of resources. Organizations working around an agile environment do not have a fear of failing but embracing it to make effective changes for better </w:t>
      </w:r>
      <w:r w:rsidR="00A01966" w:rsidRPr="00A01966">
        <w:rPr>
          <w:rFonts w:ascii="Times New Roman" w:hAnsi="Times New Roman" w:cs="Times New Roman"/>
          <w:sz w:val="24"/>
          <w:szCs w:val="24"/>
        </w:rPr>
        <w:t>realism</w:t>
      </w:r>
      <w:r w:rsidRPr="00A01966">
        <w:rPr>
          <w:rFonts w:ascii="Times New Roman" w:hAnsi="Times New Roman" w:cs="Times New Roman"/>
          <w:sz w:val="24"/>
          <w:szCs w:val="24"/>
        </w:rPr>
        <w:t xml:space="preserve"> in the future. Employees seek to increase their communication to ensure success in their tasks assigned, bringing constant learning from teamwork, thus innovation of better management approaches.</w:t>
      </w:r>
    </w:p>
    <w:p w:rsidR="00F106EC" w:rsidRPr="00C3362C" w:rsidRDefault="00B82EA5" w:rsidP="001E1A40">
      <w:pPr>
        <w:pStyle w:val="Heading2"/>
        <w:spacing w:before="0" w:line="480" w:lineRule="auto"/>
        <w:contextualSpacing/>
        <w:rPr>
          <w:rFonts w:ascii="Times New Roman" w:hAnsi="Times New Roman" w:cs="Times New Roman"/>
          <w:color w:val="auto"/>
          <w:sz w:val="24"/>
        </w:rPr>
      </w:pPr>
      <w:bookmarkStart w:id="1" w:name="_Toc12054733"/>
      <w:r w:rsidRPr="00C3362C">
        <w:rPr>
          <w:rFonts w:ascii="Times New Roman" w:hAnsi="Times New Roman" w:cs="Times New Roman"/>
          <w:color w:val="auto"/>
          <w:sz w:val="24"/>
        </w:rPr>
        <w:t xml:space="preserve">1.1 </w:t>
      </w:r>
      <w:r w:rsidR="00F106EC" w:rsidRPr="00C3362C">
        <w:rPr>
          <w:rFonts w:ascii="Times New Roman" w:hAnsi="Times New Roman" w:cs="Times New Roman"/>
          <w:color w:val="auto"/>
          <w:sz w:val="24"/>
        </w:rPr>
        <w:t xml:space="preserve">Problem </w:t>
      </w:r>
      <w:r w:rsidR="00A01966" w:rsidRPr="00C3362C">
        <w:rPr>
          <w:rFonts w:ascii="Times New Roman" w:hAnsi="Times New Roman" w:cs="Times New Roman"/>
          <w:color w:val="auto"/>
          <w:sz w:val="24"/>
        </w:rPr>
        <w:t>Statement</w:t>
      </w:r>
      <w:bookmarkEnd w:id="1"/>
    </w:p>
    <w:p w:rsidR="00F106EC"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In most cases, organizations are greatly affected by the innovation dimensions of management. Different aspects of innovation in management affect various organizations differently. Some methodologies of organization management affect the organization performance positively while others affect the organizations negatively bringing low or no profits at all. According to recent research by business survey researchers, most of the international organizations are greatly affected by the method of innovation on management they use thus generally affecting the performance of the organizations. It is clear that for an organization that uses an effective means of change on management has a higher possibility of being successful in production.</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Organizations that invent the method of agility management is said to have good working cultures that help bring success to the organization. An agile environment unites employees in an organization creating teamwork, which helps share information and ideas among the different departments. Collaboration in an organization brings about smooth completion of tasks and invention of new better ways of management, thus increased profits in the organization due to success. The measure of an organization performance has got done through the implications of innovation management. In the organization performance, innovation management is brought out as the main factor, but there are various factors of the innovation management that affect the organization differently. The problem statement is to find out the innovation factors that determine the performance of an organization globally. Generally, the performance of an organization is affected by various determinants starting from the management approach to the threat of competitors.</w:t>
      </w:r>
    </w:p>
    <w:p w:rsidR="00F106EC" w:rsidRPr="00C3362C" w:rsidRDefault="00B82EA5" w:rsidP="001E1A40">
      <w:pPr>
        <w:pStyle w:val="Heading2"/>
        <w:spacing w:before="0" w:line="480" w:lineRule="auto"/>
        <w:contextualSpacing/>
        <w:rPr>
          <w:rFonts w:ascii="Times New Roman" w:hAnsi="Times New Roman" w:cs="Times New Roman"/>
          <w:color w:val="auto"/>
          <w:sz w:val="24"/>
          <w:szCs w:val="24"/>
        </w:rPr>
      </w:pPr>
      <w:bookmarkStart w:id="2" w:name="_Toc12054734"/>
      <w:r w:rsidRPr="00C3362C">
        <w:rPr>
          <w:rFonts w:ascii="Times New Roman" w:hAnsi="Times New Roman" w:cs="Times New Roman"/>
          <w:color w:val="auto"/>
          <w:sz w:val="24"/>
          <w:szCs w:val="24"/>
        </w:rPr>
        <w:t xml:space="preserve">1.2 </w:t>
      </w:r>
      <w:r w:rsidR="00F106EC" w:rsidRPr="00C3362C">
        <w:rPr>
          <w:rFonts w:ascii="Times New Roman" w:hAnsi="Times New Roman" w:cs="Times New Roman"/>
          <w:color w:val="auto"/>
          <w:sz w:val="24"/>
          <w:szCs w:val="24"/>
        </w:rPr>
        <w:t>Objective</w:t>
      </w:r>
      <w:bookmarkEnd w:id="2"/>
    </w:p>
    <w:p w:rsidR="00F106EC"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It is essential to determine what factors of innovation management dimension affect the organizations. Organizations need to work on finding out which form of innovation to their management dimension is efficient and useful to the organization performance. With the help of using agility, most organizations have brought success through improved performance and profits generally</w:t>
      </w:r>
      <w:r w:rsidR="004F2B4C" w:rsidRPr="00A01966">
        <w:rPr>
          <w:rFonts w:ascii="Times New Roman" w:hAnsi="Times New Roman" w:cs="Times New Roman"/>
          <w:sz w:val="24"/>
          <w:szCs w:val="24"/>
        </w:rPr>
        <w:t xml:space="preserve">. Every researcher has a reason for </w:t>
      </w:r>
      <w:r w:rsidR="00A01966">
        <w:rPr>
          <w:rFonts w:ascii="Times New Roman" w:hAnsi="Times New Roman" w:cs="Times New Roman"/>
          <w:sz w:val="24"/>
          <w:szCs w:val="24"/>
        </w:rPr>
        <w:t>researching</w:t>
      </w:r>
      <w:r w:rsidR="004F2B4C" w:rsidRPr="00A01966">
        <w:rPr>
          <w:rFonts w:ascii="Times New Roman" w:hAnsi="Times New Roman" w:cs="Times New Roman"/>
          <w:sz w:val="24"/>
          <w:szCs w:val="24"/>
        </w:rPr>
        <w:t xml:space="preserve"> a particular research problem</w:t>
      </w:r>
      <w:r w:rsidRPr="00A01966">
        <w:rPr>
          <w:rFonts w:ascii="Times New Roman" w:hAnsi="Times New Roman" w:cs="Times New Roman"/>
          <w:sz w:val="24"/>
          <w:szCs w:val="24"/>
        </w:rPr>
        <w:t>.</w:t>
      </w:r>
      <w:r w:rsidR="004F2B4C" w:rsidRPr="00A01966">
        <w:rPr>
          <w:rFonts w:ascii="Times New Roman" w:hAnsi="Times New Roman" w:cs="Times New Roman"/>
          <w:sz w:val="24"/>
          <w:szCs w:val="24"/>
        </w:rPr>
        <w:t xml:space="preserve"> The objectives</w:t>
      </w:r>
      <w:r w:rsidR="00A01966">
        <w:rPr>
          <w:rFonts w:ascii="Times New Roman" w:hAnsi="Times New Roman" w:cs="Times New Roman"/>
          <w:sz w:val="24"/>
          <w:szCs w:val="24"/>
        </w:rPr>
        <w:t xml:space="preserve"> of</w:t>
      </w:r>
      <w:r w:rsidR="004F2B4C" w:rsidRPr="00A01966">
        <w:rPr>
          <w:rFonts w:ascii="Times New Roman" w:hAnsi="Times New Roman" w:cs="Times New Roman"/>
          <w:sz w:val="24"/>
          <w:szCs w:val="24"/>
        </w:rPr>
        <w:t xml:space="preserve"> any research </w:t>
      </w:r>
      <w:r w:rsidR="00A01966">
        <w:rPr>
          <w:rFonts w:ascii="Times New Roman" w:hAnsi="Times New Roman" w:cs="Times New Roman"/>
          <w:sz w:val="24"/>
          <w:szCs w:val="24"/>
        </w:rPr>
        <w:t>are</w:t>
      </w:r>
      <w:r w:rsidR="004F2B4C" w:rsidRPr="00A01966">
        <w:rPr>
          <w:rFonts w:ascii="Times New Roman" w:hAnsi="Times New Roman" w:cs="Times New Roman"/>
          <w:sz w:val="24"/>
          <w:szCs w:val="24"/>
        </w:rPr>
        <w:t xml:space="preserve"> based on the effect </w:t>
      </w:r>
      <w:r w:rsidR="00A01966">
        <w:rPr>
          <w:rFonts w:ascii="Times New Roman" w:hAnsi="Times New Roman" w:cs="Times New Roman"/>
          <w:sz w:val="24"/>
          <w:szCs w:val="24"/>
        </w:rPr>
        <w:t>on</w:t>
      </w:r>
      <w:r w:rsidR="004F2B4C" w:rsidRPr="00A01966">
        <w:rPr>
          <w:rFonts w:ascii="Times New Roman" w:hAnsi="Times New Roman" w:cs="Times New Roman"/>
          <w:sz w:val="24"/>
          <w:szCs w:val="24"/>
        </w:rPr>
        <w:t xml:space="preserve"> the environment and the subject to the study </w:t>
      </w:r>
      <w:r w:rsidR="007F7D7E" w:rsidRPr="00A01966">
        <w:rPr>
          <w:rFonts w:ascii="Times New Roman" w:hAnsi="Times New Roman" w:cs="Times New Roman"/>
          <w:sz w:val="24"/>
          <w:szCs w:val="24"/>
        </w:rPr>
        <w:t>problem. For any research to be able to attain its objective</w:t>
      </w:r>
      <w:r w:rsidR="00A01966">
        <w:rPr>
          <w:rFonts w:ascii="Times New Roman" w:hAnsi="Times New Roman" w:cs="Times New Roman"/>
          <w:sz w:val="24"/>
          <w:szCs w:val="24"/>
        </w:rPr>
        <w:t>,</w:t>
      </w:r>
      <w:r w:rsidR="007F7D7E" w:rsidRPr="00A01966">
        <w:rPr>
          <w:rFonts w:ascii="Times New Roman" w:hAnsi="Times New Roman" w:cs="Times New Roman"/>
          <w:sz w:val="24"/>
          <w:szCs w:val="24"/>
        </w:rPr>
        <w:t xml:space="preserve"> both the researcher and the subject area of study must be able to benefit mutually. Researchers must protect the rights of the individuals involved in </w:t>
      </w:r>
      <w:r w:rsidR="00A01966">
        <w:rPr>
          <w:rFonts w:ascii="Times New Roman" w:hAnsi="Times New Roman" w:cs="Times New Roman"/>
          <w:sz w:val="24"/>
          <w:szCs w:val="24"/>
        </w:rPr>
        <w:t>researching</w:t>
      </w:r>
      <w:r w:rsidR="007F7D7E" w:rsidRPr="00A01966">
        <w:rPr>
          <w:rFonts w:ascii="Times New Roman" w:hAnsi="Times New Roman" w:cs="Times New Roman"/>
          <w:sz w:val="24"/>
          <w:szCs w:val="24"/>
        </w:rPr>
        <w:t xml:space="preserve"> privacy and protection.</w:t>
      </w:r>
      <w:r w:rsidRPr="00A01966">
        <w:rPr>
          <w:rFonts w:ascii="Times New Roman" w:hAnsi="Times New Roman" w:cs="Times New Roman"/>
          <w:sz w:val="24"/>
          <w:szCs w:val="24"/>
        </w:rPr>
        <w:t xml:space="preserve"> There are various objectives for researching the factors of innovation management dimension that affect organizations. Such purposes include the following;</w:t>
      </w:r>
    </w:p>
    <w:p w:rsidR="00F106EC" w:rsidRPr="00A01966"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establish which factors of management dimension affect the organization.</w:t>
      </w:r>
    </w:p>
    <w:p w:rsidR="00F106EC" w:rsidRPr="00A01966"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find out whether the work environment affects the performance of an organization.</w:t>
      </w:r>
    </w:p>
    <w:p w:rsidR="00F106EC" w:rsidRPr="00A01966"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determine to what extent the work environment affects organizations.</w:t>
      </w:r>
    </w:p>
    <w:p w:rsidR="00F106EC" w:rsidRPr="00A01966"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establish which forms of innovation management dimension are useful to organizations.</w:t>
      </w:r>
    </w:p>
    <w:p w:rsidR="00F106EC" w:rsidRPr="00A01966"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find out the impact of agility in an organization</w:t>
      </w:r>
    </w:p>
    <w:p w:rsidR="00F106EC" w:rsidRPr="00C3362C" w:rsidRDefault="00F106EC" w:rsidP="00C540D8">
      <w:pPr>
        <w:pStyle w:val="ListParagraph"/>
        <w:numPr>
          <w:ilvl w:val="0"/>
          <w:numId w:val="12"/>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To learn how effective coordination is to the performance of an organization as a form of the innovation management dimension.</w:t>
      </w:r>
    </w:p>
    <w:p w:rsidR="00F106EC" w:rsidRPr="00C3362C" w:rsidRDefault="00B82EA5" w:rsidP="001E1A40">
      <w:pPr>
        <w:pStyle w:val="Heading2"/>
        <w:spacing w:before="0" w:line="480" w:lineRule="auto"/>
        <w:contextualSpacing/>
        <w:rPr>
          <w:rFonts w:ascii="Times New Roman" w:hAnsi="Times New Roman" w:cs="Times New Roman"/>
          <w:color w:val="auto"/>
          <w:sz w:val="24"/>
          <w:szCs w:val="24"/>
        </w:rPr>
      </w:pPr>
      <w:bookmarkStart w:id="3" w:name="_Toc12054735"/>
      <w:r w:rsidRPr="00C3362C">
        <w:rPr>
          <w:rFonts w:ascii="Times New Roman" w:hAnsi="Times New Roman" w:cs="Times New Roman"/>
          <w:color w:val="auto"/>
          <w:sz w:val="24"/>
          <w:szCs w:val="24"/>
        </w:rPr>
        <w:t xml:space="preserve">1.3 </w:t>
      </w:r>
      <w:r w:rsidR="00F106EC" w:rsidRPr="00C3362C">
        <w:rPr>
          <w:rFonts w:ascii="Times New Roman" w:hAnsi="Times New Roman" w:cs="Times New Roman"/>
          <w:color w:val="auto"/>
          <w:sz w:val="24"/>
          <w:szCs w:val="24"/>
        </w:rPr>
        <w:t>Hypothesis</w:t>
      </w:r>
      <w:bookmarkEnd w:id="3"/>
    </w:p>
    <w:p w:rsidR="00F106EC"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The hypothesis is the researcher's prediction regarding the outcome of the research where the relationship can be shown on the various variables. Involves collection and analysis of data that may either support or fail to support the solution to the research problem. The </w:t>
      </w:r>
      <w:r w:rsidR="00C3362C" w:rsidRPr="00A01966">
        <w:rPr>
          <w:rFonts w:ascii="Times New Roman" w:hAnsi="Times New Roman" w:cs="Times New Roman"/>
          <w:sz w:val="24"/>
          <w:szCs w:val="24"/>
        </w:rPr>
        <w:t>hypothesis shows</w:t>
      </w:r>
      <w:r w:rsidRPr="00A01966">
        <w:rPr>
          <w:rFonts w:ascii="Times New Roman" w:hAnsi="Times New Roman" w:cs="Times New Roman"/>
          <w:sz w:val="24"/>
          <w:szCs w:val="24"/>
        </w:rPr>
        <w:t xml:space="preserve"> connection to the objectives of the study by providing a predicted answer. Such hypothesis includes the following;</w:t>
      </w:r>
    </w:p>
    <w:p w:rsidR="00F106EC" w:rsidRPr="00A01966"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There are eight factors of innovation management dimension affecting organizations which are divided into three areas: management practices, organizational motivation, and resources.</w:t>
      </w:r>
    </w:p>
    <w:p w:rsidR="00F106EC" w:rsidRPr="00A01966"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The work environment is an innovation management dimension that affects the performance of organizations.</w:t>
      </w:r>
    </w:p>
    <w:p w:rsidR="00F106EC" w:rsidRPr="00A01966"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The work environment has a significant influence on organizations as an innovation management dimension factor.</w:t>
      </w:r>
    </w:p>
    <w:p w:rsidR="00F106EC" w:rsidRPr="00A01966"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There are several forms of innovation management which are useful to different organizations depending on the management strategy in place.</w:t>
      </w:r>
    </w:p>
    <w:p w:rsidR="00F106EC" w:rsidRPr="00A01966"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Agility is an essential form of innovation management which brings success to an organizations performance.</w:t>
      </w:r>
    </w:p>
    <w:p w:rsidR="00A01966" w:rsidRPr="00C3362C" w:rsidRDefault="00F106EC" w:rsidP="00C540D8">
      <w:pPr>
        <w:pStyle w:val="ListParagraph"/>
        <w:numPr>
          <w:ilvl w:val="0"/>
          <w:numId w:val="11"/>
        </w:num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Agility is an effective form of innovation management which has helped bring success to organizations through quality production, changing priorities, and easy project accessibility.</w:t>
      </w:r>
    </w:p>
    <w:p w:rsidR="007F7D7E" w:rsidRPr="00C3362C" w:rsidRDefault="00B82EA5" w:rsidP="00C3362C">
      <w:pPr>
        <w:pStyle w:val="Heading2"/>
        <w:rPr>
          <w:rFonts w:ascii="Times New Roman" w:hAnsi="Times New Roman" w:cs="Times New Roman"/>
          <w:color w:val="auto"/>
          <w:sz w:val="24"/>
        </w:rPr>
      </w:pPr>
      <w:bookmarkStart w:id="4" w:name="_Toc12054736"/>
      <w:r w:rsidRPr="00C3362C">
        <w:rPr>
          <w:rFonts w:ascii="Times New Roman" w:hAnsi="Times New Roman" w:cs="Times New Roman"/>
          <w:color w:val="auto"/>
          <w:sz w:val="24"/>
        </w:rPr>
        <w:t xml:space="preserve">1.4 </w:t>
      </w:r>
      <w:r w:rsidR="007F7D7E" w:rsidRPr="00C3362C">
        <w:rPr>
          <w:rFonts w:ascii="Times New Roman" w:hAnsi="Times New Roman" w:cs="Times New Roman"/>
          <w:color w:val="auto"/>
          <w:sz w:val="24"/>
        </w:rPr>
        <w:t>S</w:t>
      </w:r>
      <w:r w:rsidR="00F106EC" w:rsidRPr="00C3362C">
        <w:rPr>
          <w:rFonts w:ascii="Times New Roman" w:hAnsi="Times New Roman" w:cs="Times New Roman"/>
          <w:color w:val="auto"/>
          <w:sz w:val="24"/>
        </w:rPr>
        <w:t>cope</w:t>
      </w:r>
      <w:bookmarkEnd w:id="4"/>
    </w:p>
    <w:p w:rsidR="007F7D7E"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This research paper covers mainly the various factors of innovation management dimension affecting organizations. Innovation is a maintained competitive advantage of companies that they use to ensure success. Different organizations put into place different ways of managing their organizations looking to gain a competitive advantage against the competing firms. </w:t>
      </w:r>
      <w:r w:rsidR="00851C5E" w:rsidRPr="00A01966">
        <w:rPr>
          <w:rFonts w:ascii="Times New Roman" w:hAnsi="Times New Roman" w:cs="Times New Roman"/>
          <w:sz w:val="24"/>
          <w:szCs w:val="24"/>
        </w:rPr>
        <w:t>Therefore,</w:t>
      </w:r>
      <w:r w:rsidRPr="00A01966">
        <w:rPr>
          <w:rFonts w:ascii="Times New Roman" w:hAnsi="Times New Roman" w:cs="Times New Roman"/>
          <w:sz w:val="24"/>
          <w:szCs w:val="24"/>
        </w:rPr>
        <w:t xml:space="preserve"> there is the need to find an effective way of managing the innovations dimensions in the organization to ensure efficiency. This study aims at presenting detailed views on the core factors that affect the management of innovation style in an organization and the effect they bring to the organization. There is various critical factors effect on the organizations' way of managing innovations which are; the management style, the leadership, resources, organizational structure, technology, employees, innovation process, corporate strategy, and knowledge management.</w:t>
      </w:r>
    </w:p>
    <w:p w:rsidR="00F106EC"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 Every organization or business that wants to be successful in its operations, in the long run, needs to have an effective and efficient innovation management dimension in place. The size of the company affects the form of innovation management to be used by the organization to bring success. Large companies cover a broad scope of innovation management dimension as compared to small companies, which only include a small innovation management dimension.</w:t>
      </w:r>
      <w:r w:rsidR="00F364A3" w:rsidRPr="00A01966">
        <w:rPr>
          <w:rFonts w:ascii="Times New Roman" w:hAnsi="Times New Roman" w:cs="Times New Roman"/>
          <w:sz w:val="24"/>
          <w:szCs w:val="24"/>
        </w:rPr>
        <w:t xml:space="preserve"> For any research to be successful</w:t>
      </w:r>
      <w:r w:rsidR="00A01966">
        <w:rPr>
          <w:rFonts w:ascii="Times New Roman" w:hAnsi="Times New Roman" w:cs="Times New Roman"/>
          <w:sz w:val="24"/>
          <w:szCs w:val="24"/>
        </w:rPr>
        <w:t>,</w:t>
      </w:r>
      <w:r w:rsidR="00F364A3" w:rsidRPr="00A01966">
        <w:rPr>
          <w:rFonts w:ascii="Times New Roman" w:hAnsi="Times New Roman" w:cs="Times New Roman"/>
          <w:sz w:val="24"/>
          <w:szCs w:val="24"/>
        </w:rPr>
        <w:t xml:space="preserve"> the</w:t>
      </w:r>
      <w:r w:rsidR="00A01966">
        <w:rPr>
          <w:rFonts w:ascii="Times New Roman" w:hAnsi="Times New Roman" w:cs="Times New Roman"/>
          <w:sz w:val="24"/>
          <w:szCs w:val="24"/>
        </w:rPr>
        <w:t>n</w:t>
      </w:r>
      <w:r w:rsidR="00F364A3" w:rsidRPr="00A01966">
        <w:rPr>
          <w:rFonts w:ascii="Times New Roman" w:hAnsi="Times New Roman" w:cs="Times New Roman"/>
          <w:sz w:val="24"/>
          <w:szCs w:val="24"/>
        </w:rPr>
        <w:t xml:space="preserve"> </w:t>
      </w:r>
      <w:r w:rsidR="00A01966">
        <w:rPr>
          <w:rFonts w:ascii="Times New Roman" w:hAnsi="Times New Roman" w:cs="Times New Roman"/>
          <w:sz w:val="24"/>
          <w:szCs w:val="24"/>
        </w:rPr>
        <w:t>certain ethical aspects</w:t>
      </w:r>
      <w:r w:rsidR="00F364A3" w:rsidRPr="00A01966">
        <w:rPr>
          <w:rFonts w:ascii="Times New Roman" w:hAnsi="Times New Roman" w:cs="Times New Roman"/>
          <w:sz w:val="24"/>
          <w:szCs w:val="24"/>
        </w:rPr>
        <w:t xml:space="preserve"> should be covered. Confidentiality must be put into consideration when </w:t>
      </w:r>
      <w:r w:rsidR="00A01966">
        <w:rPr>
          <w:rFonts w:ascii="Times New Roman" w:hAnsi="Times New Roman" w:cs="Times New Roman"/>
          <w:sz w:val="24"/>
          <w:szCs w:val="24"/>
        </w:rPr>
        <w:t>researching</w:t>
      </w:r>
      <w:r w:rsidR="00F364A3" w:rsidRPr="00A01966">
        <w:rPr>
          <w:rFonts w:ascii="Times New Roman" w:hAnsi="Times New Roman" w:cs="Times New Roman"/>
          <w:sz w:val="24"/>
          <w:szCs w:val="24"/>
        </w:rPr>
        <w:t xml:space="preserve"> in that the respondents must have confidence that the information given is for research only and cannot be exposed to affect consumer behavior. The researcher is obliged to show skills related to the area of study to receive quality results from the respondents. Safe environment with no threat should be created by the researcher to get the feedback information needed.</w:t>
      </w:r>
    </w:p>
    <w:p w:rsidR="00F106EC" w:rsidRPr="00C3362C" w:rsidRDefault="00B82EA5" w:rsidP="001E1A40">
      <w:pPr>
        <w:pStyle w:val="Heading2"/>
        <w:spacing w:before="0" w:line="480" w:lineRule="auto"/>
        <w:contextualSpacing/>
        <w:rPr>
          <w:rFonts w:ascii="Times New Roman" w:hAnsi="Times New Roman" w:cs="Times New Roman"/>
          <w:color w:val="auto"/>
          <w:sz w:val="24"/>
        </w:rPr>
      </w:pPr>
      <w:bookmarkStart w:id="5" w:name="_Toc12054737"/>
      <w:r w:rsidRPr="00C3362C">
        <w:rPr>
          <w:rFonts w:ascii="Times New Roman" w:hAnsi="Times New Roman" w:cs="Times New Roman"/>
          <w:color w:val="auto"/>
          <w:sz w:val="24"/>
        </w:rPr>
        <w:t xml:space="preserve">1.5 </w:t>
      </w:r>
      <w:r w:rsidR="00A01966" w:rsidRPr="00C3362C">
        <w:rPr>
          <w:rFonts w:ascii="Times New Roman" w:hAnsi="Times New Roman" w:cs="Times New Roman"/>
          <w:color w:val="auto"/>
          <w:sz w:val="24"/>
        </w:rPr>
        <w:t>Significance of the Study</w:t>
      </w:r>
      <w:bookmarkEnd w:id="5"/>
    </w:p>
    <w:p w:rsidR="00F106EC"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The importance of this study is to find out the factors of innovation management dimension that affect organizations. The effect posed to the organizations may be either directly or indirectly depending on the element itself and the size of the company. It is essential for an organization to continually develop and optimize the innovations that come up with time to time and not let the chance of success go away by increasing the innovation capability, capacity, and operation. Management leaders need to be committed to innovation management performance to ensure everyone goes as planned. All leaders in the different departments need to come together and share the great idea on the right and effective form of managing the innovation dimensions. Agility created in organizations helps the management leaders to come together in deciding what is suitable for their company. With this study, we can find out the importance of agility to organizations and how it affects the general performance on managing the innovation management dimensions. </w:t>
      </w:r>
    </w:p>
    <w:p w:rsidR="005A1039" w:rsidRPr="00A01966" w:rsidRDefault="00F106EC" w:rsidP="00C3362C">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This study has helped to come up with the various factors of innovation management styles that affect the performance of organizations differently depending on their scope. The innovation dimension should be based on the future expectations of the organization performance, risk opportuni</w:t>
      </w:r>
      <w:r w:rsidR="00A01966">
        <w:rPr>
          <w:rFonts w:ascii="Times New Roman" w:hAnsi="Times New Roman" w:cs="Times New Roman"/>
          <w:sz w:val="24"/>
          <w:szCs w:val="24"/>
        </w:rPr>
        <w:t>ties, and possible challenges. In c</w:t>
      </w:r>
      <w:r w:rsidRPr="00A01966">
        <w:rPr>
          <w:rFonts w:ascii="Times New Roman" w:hAnsi="Times New Roman" w:cs="Times New Roman"/>
          <w:sz w:val="24"/>
          <w:szCs w:val="24"/>
        </w:rPr>
        <w:t>onsidering the situation at hand, it is easy to come up with the best innovation management style for an organization. This study has helped come into conclusion of different problem statements of the research. The research has helped find out that there are eight factors of innovation management dimension affecting organizations which are divided into three areas: management practices, organizational motivation and resources, and that work environment is an innovation management dimension that affects the performance of organizations. The work environment has a significant impact on organizations as an innovation management strategy factor. There are several forms of innovation management styles which are useful to different organizations depending on the management strategy in place and size of the organization. Agility is an effective form of innovation management which has helped bring success to organizations through quality production, changing priorities, and easy project accessibility and penetration to the competing market. The study on the factors of innovation management dimensions affecting organizations has helped find out the overall contribution of innovation to the corporate strategy of an organization. The innovation process is a very highly recognized process in organizations and calls for much involvement of all functional areas, employees, and other stuff for the successful implementation of new products and service ideas.</w:t>
      </w:r>
    </w:p>
    <w:p w:rsidR="00F106EC" w:rsidRPr="00C3362C" w:rsidRDefault="00B82EA5" w:rsidP="00C3362C">
      <w:pPr>
        <w:pStyle w:val="Heading2"/>
        <w:spacing w:before="0" w:line="480" w:lineRule="auto"/>
        <w:contextualSpacing/>
        <w:rPr>
          <w:rFonts w:ascii="Times New Roman" w:hAnsi="Times New Roman" w:cs="Times New Roman"/>
          <w:color w:val="auto"/>
          <w:sz w:val="24"/>
        </w:rPr>
      </w:pPr>
      <w:bookmarkStart w:id="6" w:name="_Toc12054738"/>
      <w:r w:rsidRPr="00C3362C">
        <w:rPr>
          <w:rFonts w:ascii="Times New Roman" w:hAnsi="Times New Roman" w:cs="Times New Roman"/>
          <w:color w:val="auto"/>
          <w:sz w:val="24"/>
        </w:rPr>
        <w:t xml:space="preserve">1.6 </w:t>
      </w:r>
      <w:r w:rsidR="00F106EC" w:rsidRPr="00C3362C">
        <w:rPr>
          <w:rFonts w:ascii="Times New Roman" w:hAnsi="Times New Roman" w:cs="Times New Roman"/>
          <w:color w:val="auto"/>
          <w:sz w:val="24"/>
        </w:rPr>
        <w:t>Limitations</w:t>
      </w:r>
      <w:bookmarkEnd w:id="6"/>
    </w:p>
    <w:p w:rsidR="00F106EC" w:rsidRPr="00A01966" w:rsidRDefault="00F106EC" w:rsidP="00C3362C">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As it is in every research study, the researcher faces a certain number of constraints, so it is in our research on the factors of innovation management dimension affecting organizations. Therefore, it is advisable for the researcher to minimize the boundaries of the investigation as much possible to meet the expected results. These limitations include the following;</w:t>
      </w:r>
    </w:p>
    <w:p w:rsidR="00C3362C"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Lack of previous studies on the research area: not having a prior study experience on the subject areas limited the finding of conclusive results from the research. One needs to have a previous study of the field of research to improve on familiarity.</w:t>
      </w:r>
    </w:p>
    <w:p w:rsidR="00C3362C" w:rsidRDefault="00F106EC" w:rsidP="00C3362C">
      <w:pPr>
        <w:spacing w:after="0" w:line="480" w:lineRule="auto"/>
        <w:ind w:firstLine="720"/>
        <w:contextualSpacing/>
        <w:rPr>
          <w:rFonts w:ascii="Times New Roman" w:hAnsi="Times New Roman" w:cs="Times New Roman"/>
          <w:sz w:val="24"/>
          <w:szCs w:val="24"/>
        </w:rPr>
      </w:pPr>
      <w:r w:rsidRPr="00C3362C">
        <w:rPr>
          <w:rFonts w:ascii="Times New Roman" w:hAnsi="Times New Roman" w:cs="Times New Roman"/>
          <w:i/>
          <w:sz w:val="24"/>
          <w:szCs w:val="24"/>
        </w:rPr>
        <w:t xml:space="preserve">The </w:t>
      </w:r>
      <w:r w:rsidR="00C3362C" w:rsidRPr="00C3362C">
        <w:rPr>
          <w:rFonts w:ascii="Times New Roman" w:hAnsi="Times New Roman" w:cs="Times New Roman"/>
          <w:i/>
          <w:sz w:val="24"/>
          <w:szCs w:val="24"/>
        </w:rPr>
        <w:t>Sample Size</w:t>
      </w:r>
      <w:r w:rsidRPr="00A01966">
        <w:rPr>
          <w:rFonts w:ascii="Times New Roman" w:hAnsi="Times New Roman" w:cs="Times New Roman"/>
          <w:sz w:val="24"/>
          <w:szCs w:val="24"/>
        </w:rPr>
        <w:t>: the number of company management leaders willing to participant was small, thus providing unreliable data. Researchers find it difficult to convince people to participate in their data collection, therefore, a limitation to the study.</w:t>
      </w:r>
      <w:r w:rsidR="00F364A3" w:rsidRPr="00A01966">
        <w:rPr>
          <w:rFonts w:ascii="Times New Roman" w:hAnsi="Times New Roman" w:cs="Times New Roman"/>
          <w:sz w:val="24"/>
          <w:szCs w:val="24"/>
        </w:rPr>
        <w:t xml:space="preserve"> For good response to the research results, </w:t>
      </w:r>
      <w:r w:rsidR="00A01966">
        <w:rPr>
          <w:rFonts w:ascii="Times New Roman" w:hAnsi="Times New Roman" w:cs="Times New Roman"/>
          <w:sz w:val="24"/>
          <w:szCs w:val="24"/>
        </w:rPr>
        <w:t>the</w:t>
      </w:r>
      <w:r w:rsidR="00F364A3" w:rsidRPr="00A01966">
        <w:rPr>
          <w:rFonts w:ascii="Times New Roman" w:hAnsi="Times New Roman" w:cs="Times New Roman"/>
          <w:sz w:val="24"/>
          <w:szCs w:val="24"/>
        </w:rPr>
        <w:t xml:space="preserve"> right size of the sample is important. With the wrong size of </w:t>
      </w:r>
      <w:r w:rsidR="00A01966">
        <w:rPr>
          <w:rFonts w:ascii="Times New Roman" w:hAnsi="Times New Roman" w:cs="Times New Roman"/>
          <w:sz w:val="24"/>
          <w:szCs w:val="24"/>
        </w:rPr>
        <w:t xml:space="preserve">the </w:t>
      </w:r>
      <w:r w:rsidR="00F364A3" w:rsidRPr="00A01966">
        <w:rPr>
          <w:rFonts w:ascii="Times New Roman" w:hAnsi="Times New Roman" w:cs="Times New Roman"/>
          <w:sz w:val="24"/>
          <w:szCs w:val="24"/>
        </w:rPr>
        <w:t>sample</w:t>
      </w:r>
      <w:r w:rsidR="00A01966">
        <w:rPr>
          <w:rFonts w:ascii="Times New Roman" w:hAnsi="Times New Roman" w:cs="Times New Roman"/>
          <w:sz w:val="24"/>
          <w:szCs w:val="24"/>
        </w:rPr>
        <w:t>,</w:t>
      </w:r>
      <w:r w:rsidR="00F364A3" w:rsidRPr="00A01966">
        <w:rPr>
          <w:rFonts w:ascii="Times New Roman" w:hAnsi="Times New Roman" w:cs="Times New Roman"/>
          <w:sz w:val="24"/>
          <w:szCs w:val="24"/>
        </w:rPr>
        <w:t xml:space="preserve"> </w:t>
      </w:r>
      <w:r w:rsidR="00104962" w:rsidRPr="00A01966">
        <w:rPr>
          <w:rFonts w:ascii="Times New Roman" w:hAnsi="Times New Roman" w:cs="Times New Roman"/>
          <w:sz w:val="24"/>
          <w:szCs w:val="24"/>
        </w:rPr>
        <w:t xml:space="preserve">there is </w:t>
      </w:r>
      <w:r w:rsidR="00A01966">
        <w:rPr>
          <w:rFonts w:ascii="Times New Roman" w:hAnsi="Times New Roman" w:cs="Times New Roman"/>
          <w:sz w:val="24"/>
          <w:szCs w:val="24"/>
        </w:rPr>
        <w:t xml:space="preserve">a </w:t>
      </w:r>
      <w:r w:rsidR="00104962" w:rsidRPr="00A01966">
        <w:rPr>
          <w:rFonts w:ascii="Times New Roman" w:hAnsi="Times New Roman" w:cs="Times New Roman"/>
          <w:sz w:val="24"/>
          <w:szCs w:val="24"/>
        </w:rPr>
        <w:t>possibility of misinterpretation of the study. Increasing the size of the sample individuals helps reduce the data biasness from the results</w:t>
      </w:r>
      <w:r w:rsidR="00A01966">
        <w:rPr>
          <w:rFonts w:ascii="Times New Roman" w:hAnsi="Times New Roman" w:cs="Times New Roman"/>
          <w:sz w:val="24"/>
          <w:szCs w:val="24"/>
        </w:rPr>
        <w:t>,</w:t>
      </w:r>
      <w:r w:rsidR="00104962" w:rsidRPr="00A01966">
        <w:rPr>
          <w:rFonts w:ascii="Times New Roman" w:hAnsi="Times New Roman" w:cs="Times New Roman"/>
          <w:sz w:val="24"/>
          <w:szCs w:val="24"/>
        </w:rPr>
        <w:t xml:space="preserve"> which would bring the wrong impression from the study.</w:t>
      </w:r>
    </w:p>
    <w:p w:rsidR="00C3362C" w:rsidRPr="00C3362C" w:rsidRDefault="00F106EC" w:rsidP="00C3362C">
      <w:pPr>
        <w:spacing w:after="0" w:line="480" w:lineRule="auto"/>
        <w:ind w:firstLine="720"/>
        <w:contextualSpacing/>
        <w:rPr>
          <w:rFonts w:ascii="Times New Roman" w:hAnsi="Times New Roman" w:cs="Times New Roman"/>
          <w:i/>
          <w:sz w:val="24"/>
          <w:szCs w:val="24"/>
        </w:rPr>
      </w:pPr>
      <w:r w:rsidRPr="00C3362C">
        <w:rPr>
          <w:rFonts w:ascii="Times New Roman" w:hAnsi="Times New Roman" w:cs="Times New Roman"/>
          <w:i/>
          <w:sz w:val="24"/>
          <w:szCs w:val="24"/>
        </w:rPr>
        <w:t xml:space="preserve">Uncooperative </w:t>
      </w:r>
      <w:r w:rsidR="00C3362C" w:rsidRPr="00C3362C">
        <w:rPr>
          <w:rFonts w:ascii="Times New Roman" w:hAnsi="Times New Roman" w:cs="Times New Roman"/>
          <w:i/>
          <w:sz w:val="24"/>
          <w:szCs w:val="24"/>
        </w:rPr>
        <w:t>Respondent</w:t>
      </w:r>
      <w:r w:rsidRPr="00A01966">
        <w:rPr>
          <w:rFonts w:ascii="Times New Roman" w:hAnsi="Times New Roman" w:cs="Times New Roman"/>
          <w:sz w:val="24"/>
          <w:szCs w:val="24"/>
        </w:rPr>
        <w:t>: for it been challenging to find participants to the res</w:t>
      </w:r>
      <w:r w:rsidR="00A01966" w:rsidRPr="00A01966">
        <w:rPr>
          <w:rFonts w:ascii="Times New Roman" w:hAnsi="Times New Roman" w:cs="Times New Roman"/>
          <w:sz w:val="24"/>
          <w:szCs w:val="24"/>
        </w:rPr>
        <w:t xml:space="preserve">earch study data collection </w:t>
      </w:r>
      <w:r w:rsidRPr="00A01966">
        <w:rPr>
          <w:rFonts w:ascii="Times New Roman" w:hAnsi="Times New Roman" w:cs="Times New Roman"/>
          <w:sz w:val="24"/>
          <w:szCs w:val="24"/>
        </w:rPr>
        <w:t>with the few volunteers, it is a problem. The few numbers of people volunteered for questioning were reluctant to giving correct information; thus, a limitation to the study.</w:t>
      </w:r>
    </w:p>
    <w:p w:rsidR="00F106EC" w:rsidRPr="00A01966" w:rsidRDefault="00F106EC" w:rsidP="00C3362C">
      <w:pPr>
        <w:spacing w:after="0" w:line="480" w:lineRule="auto"/>
        <w:ind w:firstLine="720"/>
        <w:contextualSpacing/>
        <w:rPr>
          <w:rFonts w:ascii="Times New Roman" w:hAnsi="Times New Roman" w:cs="Times New Roman"/>
          <w:sz w:val="24"/>
          <w:szCs w:val="24"/>
        </w:rPr>
      </w:pPr>
      <w:r w:rsidRPr="00C3362C">
        <w:rPr>
          <w:rFonts w:ascii="Times New Roman" w:hAnsi="Times New Roman" w:cs="Times New Roman"/>
          <w:i/>
          <w:sz w:val="24"/>
          <w:szCs w:val="24"/>
        </w:rPr>
        <w:t xml:space="preserve">Insufficient </w:t>
      </w:r>
      <w:r w:rsidR="00C3362C" w:rsidRPr="00C3362C">
        <w:rPr>
          <w:rFonts w:ascii="Times New Roman" w:hAnsi="Times New Roman" w:cs="Times New Roman"/>
          <w:i/>
          <w:sz w:val="24"/>
          <w:szCs w:val="24"/>
        </w:rPr>
        <w:t>Funds</w:t>
      </w:r>
      <w:r w:rsidRPr="00A01966">
        <w:rPr>
          <w:rFonts w:ascii="Times New Roman" w:hAnsi="Times New Roman" w:cs="Times New Roman"/>
          <w:sz w:val="24"/>
          <w:szCs w:val="24"/>
        </w:rPr>
        <w:t xml:space="preserve">: conducting research requires a lot of funds to cater for expenses such as questionnaire typing and printing, transportation for researcher and accommodation. With inadequate funds, the study is likely to fail or provide false information. Researchers need to have an expected full budget of the expenses required to incur. </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C3362C">
        <w:rPr>
          <w:rFonts w:ascii="Times New Roman" w:hAnsi="Times New Roman" w:cs="Times New Roman"/>
          <w:i/>
          <w:sz w:val="24"/>
          <w:szCs w:val="24"/>
        </w:rPr>
        <w:t xml:space="preserve">Getting </w:t>
      </w:r>
      <w:r w:rsidR="00C3362C">
        <w:rPr>
          <w:rFonts w:ascii="Times New Roman" w:hAnsi="Times New Roman" w:cs="Times New Roman"/>
          <w:i/>
          <w:sz w:val="24"/>
          <w:szCs w:val="24"/>
        </w:rPr>
        <w:t xml:space="preserve">Institutions to </w:t>
      </w:r>
      <w:r w:rsidR="00C3362C" w:rsidRPr="00C3362C">
        <w:rPr>
          <w:rFonts w:ascii="Times New Roman" w:hAnsi="Times New Roman" w:cs="Times New Roman"/>
          <w:i/>
          <w:sz w:val="24"/>
          <w:szCs w:val="24"/>
        </w:rPr>
        <w:t>Participate:</w:t>
      </w:r>
      <w:r w:rsidR="00C3362C" w:rsidRPr="00A01966">
        <w:rPr>
          <w:rFonts w:ascii="Times New Roman" w:hAnsi="Times New Roman" w:cs="Times New Roman"/>
          <w:sz w:val="24"/>
          <w:szCs w:val="24"/>
        </w:rPr>
        <w:t xml:space="preserve"> </w:t>
      </w:r>
      <w:r w:rsidRPr="00A01966">
        <w:rPr>
          <w:rFonts w:ascii="Times New Roman" w:hAnsi="Times New Roman" w:cs="Times New Roman"/>
          <w:sz w:val="24"/>
          <w:szCs w:val="24"/>
        </w:rPr>
        <w:t>sometimes, it is difficult to get different institutions to participate. If the research involves going through institutions with an idea which is contradicting and sensitive to its operation, it becomes hard to get them to join thus posing a challenge to the research process. Researching organizations may be a barrier to the employees working, which makes it a limitation to the research. The researcher then needs to keep trying on what institution is willing to provide the services in the short given time of the study. Staying focused and motivated to the work plan is difficult amply, especially with the reluctant firms.</w:t>
      </w:r>
    </w:p>
    <w:p w:rsidR="005A1039" w:rsidRDefault="008F2DE4"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Hard weather: it is difficult to carry out any research if the weather is not favorable to both the researcher and the individuals involved in the research. A favorable weather condition helps the researcher carry out the study up to the expected standards. Hard weather makes it difficult for researchers to commute from one firm to another to conduct research.</w:t>
      </w:r>
    </w:p>
    <w:p w:rsidR="00014270" w:rsidRPr="00C3362C" w:rsidRDefault="00014270" w:rsidP="00C3362C">
      <w:pPr>
        <w:pStyle w:val="Heading2"/>
        <w:spacing w:before="0" w:line="480" w:lineRule="auto"/>
        <w:contextualSpacing/>
        <w:rPr>
          <w:rFonts w:ascii="Times New Roman" w:hAnsi="Times New Roman" w:cs="Times New Roman"/>
          <w:color w:val="auto"/>
          <w:sz w:val="24"/>
          <w:szCs w:val="24"/>
        </w:rPr>
      </w:pPr>
      <w:bookmarkStart w:id="7" w:name="_Toc12054739"/>
      <w:r w:rsidRPr="00C3362C">
        <w:rPr>
          <w:rFonts w:ascii="Times New Roman" w:hAnsi="Times New Roman" w:cs="Times New Roman"/>
          <w:color w:val="auto"/>
          <w:sz w:val="24"/>
          <w:szCs w:val="24"/>
        </w:rPr>
        <w:t>1.7 I</w:t>
      </w:r>
      <w:r w:rsidR="00C3362C">
        <w:rPr>
          <w:rFonts w:ascii="Times New Roman" w:hAnsi="Times New Roman" w:cs="Times New Roman"/>
          <w:color w:val="auto"/>
          <w:sz w:val="24"/>
          <w:szCs w:val="24"/>
        </w:rPr>
        <w:t>ndependent V</w:t>
      </w:r>
      <w:r w:rsidRPr="00C3362C">
        <w:rPr>
          <w:rFonts w:ascii="Times New Roman" w:hAnsi="Times New Roman" w:cs="Times New Roman"/>
          <w:color w:val="auto"/>
          <w:sz w:val="24"/>
          <w:szCs w:val="24"/>
        </w:rPr>
        <w:t>ariables</w:t>
      </w:r>
      <w:bookmarkEnd w:id="7"/>
    </w:p>
    <w:p w:rsidR="00F106EC" w:rsidRPr="00A01966" w:rsidRDefault="00F106EC" w:rsidP="00C3362C">
      <w:pPr>
        <w:spacing w:after="0" w:line="480" w:lineRule="auto"/>
        <w:contextualSpacing/>
        <w:rPr>
          <w:rFonts w:ascii="Times New Roman" w:hAnsi="Times New Roman" w:cs="Times New Roman"/>
          <w:b/>
          <w:sz w:val="24"/>
          <w:szCs w:val="24"/>
        </w:rPr>
      </w:pPr>
      <w:r w:rsidRPr="00A01966">
        <w:rPr>
          <w:rFonts w:ascii="Times New Roman" w:hAnsi="Times New Roman" w:cs="Times New Roman"/>
          <w:b/>
          <w:sz w:val="24"/>
          <w:szCs w:val="24"/>
        </w:rPr>
        <w:t>Factors of the Innovation Management Dimension Affecting the Agility of an Organization</w:t>
      </w:r>
    </w:p>
    <w:p w:rsidR="00F106EC" w:rsidRPr="00C3362C" w:rsidRDefault="00F106EC" w:rsidP="00C3362C">
      <w:pPr>
        <w:pStyle w:val="Heading3"/>
        <w:spacing w:before="0" w:line="480" w:lineRule="auto"/>
        <w:contextualSpacing/>
        <w:rPr>
          <w:rFonts w:ascii="Times New Roman" w:hAnsi="Times New Roman" w:cs="Times New Roman"/>
          <w:color w:val="auto"/>
          <w:sz w:val="24"/>
          <w:u w:val="single"/>
        </w:rPr>
      </w:pPr>
      <w:bookmarkStart w:id="8" w:name="_Toc12054740"/>
      <w:r w:rsidRPr="00C3362C">
        <w:rPr>
          <w:rFonts w:ascii="Times New Roman" w:hAnsi="Times New Roman" w:cs="Times New Roman"/>
          <w:color w:val="auto"/>
          <w:sz w:val="24"/>
          <w:u w:val="single"/>
        </w:rPr>
        <w:t>Management Style and Leadership</w:t>
      </w:r>
      <w:bookmarkEnd w:id="8"/>
    </w:p>
    <w:p w:rsidR="00F106EC" w:rsidRPr="00A01966" w:rsidRDefault="00F106EC" w:rsidP="00C3362C">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kind of leadership.</w:t>
      </w:r>
      <w:r w:rsidR="008F2DE4" w:rsidRPr="00A01966">
        <w:rPr>
          <w:rFonts w:ascii="Times New Roman" w:hAnsi="Times New Roman" w:cs="Times New Roman"/>
          <w:sz w:val="24"/>
          <w:szCs w:val="24"/>
        </w:rPr>
        <w:t xml:space="preserve"> Different organizations prefer some styles of leadership to others due to different management reasons. Different management styles cal</w:t>
      </w:r>
      <w:r w:rsidR="004B2EB0" w:rsidRPr="00A01966">
        <w:rPr>
          <w:rFonts w:ascii="Times New Roman" w:hAnsi="Times New Roman" w:cs="Times New Roman"/>
          <w:sz w:val="24"/>
          <w:szCs w:val="24"/>
        </w:rPr>
        <w:t>l</w:t>
      </w:r>
      <w:r w:rsidR="008F2DE4" w:rsidRPr="00A01966">
        <w:rPr>
          <w:rFonts w:ascii="Times New Roman" w:hAnsi="Times New Roman" w:cs="Times New Roman"/>
          <w:sz w:val="24"/>
          <w:szCs w:val="24"/>
        </w:rPr>
        <w:t xml:space="preserve"> for different leadership style making it easy for organizations to be distinct.</w:t>
      </w:r>
      <w:r w:rsidRPr="00A01966">
        <w:rPr>
          <w:rFonts w:ascii="Times New Roman" w:hAnsi="Times New Roman" w:cs="Times New Roman"/>
          <w:sz w:val="24"/>
          <w:szCs w:val="24"/>
        </w:rPr>
        <w:t xml:space="preserve"> Therefore, a great and useful leader have to incorporate different management styles that are adaptive, flexible, and appropriate in different scenarios for the firm's agility.</w:t>
      </w:r>
      <w:r w:rsidR="004B2EB0" w:rsidRPr="00A01966">
        <w:rPr>
          <w:rFonts w:ascii="Times New Roman" w:hAnsi="Times New Roman" w:cs="Times New Roman"/>
          <w:sz w:val="24"/>
          <w:szCs w:val="24"/>
        </w:rPr>
        <w:t xml:space="preserve"> Leadership follows management in that the </w:t>
      </w:r>
      <w:r w:rsidR="00A01966">
        <w:rPr>
          <w:rFonts w:ascii="Times New Roman" w:hAnsi="Times New Roman" w:cs="Times New Roman"/>
          <w:sz w:val="24"/>
          <w:szCs w:val="24"/>
        </w:rPr>
        <w:t>management style determines the form of leadership to be used in an organization</w:t>
      </w:r>
      <w:r w:rsidR="004B2EB0" w:rsidRPr="00A01966">
        <w:rPr>
          <w:rFonts w:ascii="Times New Roman" w:hAnsi="Times New Roman" w:cs="Times New Roman"/>
          <w:sz w:val="24"/>
          <w:szCs w:val="24"/>
        </w:rPr>
        <w:t xml:space="preserve"> in place. For a firm to be successful</w:t>
      </w:r>
      <w:r w:rsidR="00A01966">
        <w:rPr>
          <w:rFonts w:ascii="Times New Roman" w:hAnsi="Times New Roman" w:cs="Times New Roman"/>
          <w:sz w:val="24"/>
          <w:szCs w:val="24"/>
        </w:rPr>
        <w:t>,</w:t>
      </w:r>
      <w:r w:rsidR="004B2EB0" w:rsidRPr="00A01966">
        <w:rPr>
          <w:rFonts w:ascii="Times New Roman" w:hAnsi="Times New Roman" w:cs="Times New Roman"/>
          <w:sz w:val="24"/>
          <w:szCs w:val="24"/>
        </w:rPr>
        <w:t xml:space="preserve"> it is important to link both leadership and management style.</w:t>
      </w:r>
      <w:r w:rsidRPr="00A01966">
        <w:rPr>
          <w:rFonts w:ascii="Times New Roman" w:hAnsi="Times New Roman" w:cs="Times New Roman"/>
          <w:sz w:val="24"/>
          <w:szCs w:val="24"/>
        </w:rPr>
        <w:t xml:space="preserve"> Leadership qualities which must be earned through practice and hard work include confidence, honesty, and integrity, ability to lead and inspire others, commitment and passion, accountability, future-oriented, and excellent communication skills. </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The following are various types of management styles a leader has to incorporate in the organization to improve productivity, employee morale and reduce turnover to achieve agility;</w:t>
      </w:r>
    </w:p>
    <w:p w:rsidR="00F106EC" w:rsidRPr="00A01966" w:rsidRDefault="00F106EC" w:rsidP="00C540D8">
      <w:pPr>
        <w:pStyle w:val="ListParagraph"/>
        <w:numPr>
          <w:ilvl w:val="0"/>
          <w:numId w:val="13"/>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Autocratic Management Style:</w:t>
      </w:r>
      <w:r w:rsidRPr="00A01966">
        <w:rPr>
          <w:rFonts w:ascii="Times New Roman" w:hAnsi="Times New Roman" w:cs="Times New Roman"/>
          <w:sz w:val="24"/>
          <w:szCs w:val="24"/>
        </w:rPr>
        <w:t xml:space="preserve"> Also known as the authoritarian management style. The leader who is commonly known as a dictator in this scenario has total control over all the decision made in the firm, and there is little input from the subordinates. Autocracy is used in where there is a small margin of error and control is needed, for example, in the military or construction sites. However, this type of leadership discourages group input leading to a high rate of turnover.</w:t>
      </w:r>
    </w:p>
    <w:p w:rsidR="00F106EC" w:rsidRPr="00A01966" w:rsidRDefault="00F106EC" w:rsidP="00C540D8">
      <w:pPr>
        <w:pStyle w:val="ListParagraph"/>
        <w:numPr>
          <w:ilvl w:val="0"/>
          <w:numId w:val="13"/>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Democratic Management Style:</w:t>
      </w:r>
      <w:r w:rsidRPr="00A01966">
        <w:rPr>
          <w:rFonts w:ascii="Times New Roman" w:hAnsi="Times New Roman" w:cs="Times New Roman"/>
          <w:sz w:val="24"/>
          <w:szCs w:val="24"/>
        </w:rPr>
        <w:t xml:space="preserve"> Also known as a</w:t>
      </w:r>
      <w:r w:rsidR="00A01966">
        <w:rPr>
          <w:rFonts w:ascii="Times New Roman" w:hAnsi="Times New Roman" w:cs="Times New Roman"/>
          <w:sz w:val="24"/>
          <w:szCs w:val="24"/>
        </w:rPr>
        <w:t xml:space="preserve"> participative leadership style,</w:t>
      </w:r>
      <w:r w:rsidRPr="00A01966">
        <w:rPr>
          <w:rFonts w:ascii="Times New Roman" w:hAnsi="Times New Roman" w:cs="Times New Roman"/>
          <w:sz w:val="24"/>
          <w:szCs w:val="24"/>
        </w:rPr>
        <w:t xml:space="preserve"> </w:t>
      </w:r>
      <w:r w:rsidR="005A1039" w:rsidRPr="00A01966">
        <w:rPr>
          <w:rFonts w:ascii="Times New Roman" w:hAnsi="Times New Roman" w:cs="Times New Roman"/>
          <w:sz w:val="24"/>
          <w:szCs w:val="24"/>
        </w:rPr>
        <w:t>unlike</w:t>
      </w:r>
      <w:r w:rsidRPr="00A01966">
        <w:rPr>
          <w:rFonts w:ascii="Times New Roman" w:hAnsi="Times New Roman" w:cs="Times New Roman"/>
          <w:sz w:val="24"/>
          <w:szCs w:val="24"/>
        </w:rPr>
        <w:t xml:space="preserve"> the autocratic management style, the subordinate staff participates in the decision-making process, meaning that the leader trusts and respects their inputs. This management style is used when the team is experienced</w:t>
      </w:r>
      <w:r w:rsidR="00A01966">
        <w:rPr>
          <w:rFonts w:ascii="Times New Roman" w:hAnsi="Times New Roman" w:cs="Times New Roman"/>
          <w:sz w:val="24"/>
          <w:szCs w:val="24"/>
        </w:rPr>
        <w:t>,</w:t>
      </w:r>
      <w:r w:rsidRPr="00A01966">
        <w:rPr>
          <w:rFonts w:ascii="Times New Roman" w:hAnsi="Times New Roman" w:cs="Times New Roman"/>
          <w:sz w:val="24"/>
          <w:szCs w:val="24"/>
        </w:rPr>
        <w:t xml:space="preserve"> and the employees work together undividedly.</w:t>
      </w:r>
      <w:r w:rsidR="004B2EB0" w:rsidRPr="00A01966">
        <w:rPr>
          <w:rFonts w:ascii="Times New Roman" w:hAnsi="Times New Roman" w:cs="Times New Roman"/>
          <w:sz w:val="24"/>
          <w:szCs w:val="24"/>
        </w:rPr>
        <w:t xml:space="preserve"> All firms practicing </w:t>
      </w:r>
      <w:r w:rsidR="00A01966">
        <w:rPr>
          <w:rFonts w:ascii="Times New Roman" w:hAnsi="Times New Roman" w:cs="Times New Roman"/>
          <w:sz w:val="24"/>
          <w:szCs w:val="24"/>
        </w:rPr>
        <w:t xml:space="preserve">the </w:t>
      </w:r>
      <w:r w:rsidR="004B2EB0" w:rsidRPr="00A01966">
        <w:rPr>
          <w:rFonts w:ascii="Times New Roman" w:hAnsi="Times New Roman" w:cs="Times New Roman"/>
          <w:sz w:val="24"/>
          <w:szCs w:val="24"/>
        </w:rPr>
        <w:t xml:space="preserve">democratic style of leadership, agility is an essential element in their operations. </w:t>
      </w:r>
      <w:r w:rsidR="00606374" w:rsidRPr="00A01966">
        <w:rPr>
          <w:rFonts w:ascii="Times New Roman" w:hAnsi="Times New Roman" w:cs="Times New Roman"/>
          <w:sz w:val="24"/>
          <w:szCs w:val="24"/>
        </w:rPr>
        <w:t>Democratic</w:t>
      </w:r>
      <w:r w:rsidR="004B2EB0" w:rsidRPr="00A01966">
        <w:rPr>
          <w:rFonts w:ascii="Times New Roman" w:hAnsi="Times New Roman" w:cs="Times New Roman"/>
          <w:sz w:val="24"/>
          <w:szCs w:val="24"/>
        </w:rPr>
        <w:t xml:space="preserve"> management style works for organizations with open leadership where employees are allowed to </w:t>
      </w:r>
      <w:r w:rsidR="00A01966">
        <w:rPr>
          <w:rFonts w:ascii="Times New Roman" w:hAnsi="Times New Roman" w:cs="Times New Roman"/>
          <w:sz w:val="24"/>
          <w:szCs w:val="24"/>
        </w:rPr>
        <w:t>participate in the firm’s decision making hence teamwork actively</w:t>
      </w:r>
      <w:r w:rsidR="004B2EB0" w:rsidRPr="00A01966">
        <w:rPr>
          <w:rFonts w:ascii="Times New Roman" w:hAnsi="Times New Roman" w:cs="Times New Roman"/>
          <w:sz w:val="24"/>
          <w:szCs w:val="24"/>
        </w:rPr>
        <w:t>.</w:t>
      </w:r>
      <w:r w:rsidRPr="00A01966">
        <w:rPr>
          <w:rFonts w:ascii="Times New Roman" w:hAnsi="Times New Roman" w:cs="Times New Roman"/>
          <w:sz w:val="24"/>
          <w:szCs w:val="24"/>
        </w:rPr>
        <w:t xml:space="preserve"> Participative leadership is least effective when crisis mostly arises and in cases where competency lacks calling for supervision.</w:t>
      </w:r>
    </w:p>
    <w:p w:rsidR="00F106EC" w:rsidRPr="00A01966" w:rsidRDefault="00F106EC" w:rsidP="00C540D8">
      <w:pPr>
        <w:pStyle w:val="ListParagraph"/>
        <w:numPr>
          <w:ilvl w:val="0"/>
          <w:numId w:val="13"/>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Pacesetting Leadership Style</w:t>
      </w:r>
      <w:r w:rsidRPr="00A01966">
        <w:rPr>
          <w:rFonts w:ascii="Times New Roman" w:hAnsi="Times New Roman" w:cs="Times New Roman"/>
          <w:sz w:val="24"/>
          <w:szCs w:val="24"/>
        </w:rPr>
        <w:t>: This type of leadership can be phrased as "do as I do now," meaning that leaders set high standards for themselves and the group. The leaders expect the staff to follow their examples and usually don't give them a lot of positive feedback. Pacesetting is effective when managing experts and in cases requiring little coordination. Employees, on the other hand, can be overwhelmed, especially where assistance is needed.</w:t>
      </w:r>
      <w:r w:rsidR="004B2EB0" w:rsidRPr="00A01966">
        <w:rPr>
          <w:rFonts w:ascii="Times New Roman" w:hAnsi="Times New Roman" w:cs="Times New Roman"/>
          <w:sz w:val="24"/>
          <w:szCs w:val="24"/>
        </w:rPr>
        <w:t xml:space="preserve"> Pacesetting is a style of management leadership where no much teamwork is encouraged since the subordinates are supposed to follow what their leader does or says ate the time.</w:t>
      </w:r>
      <w:r w:rsidR="00687C43" w:rsidRPr="00A01966">
        <w:rPr>
          <w:rFonts w:ascii="Times New Roman" w:hAnsi="Times New Roman" w:cs="Times New Roman"/>
          <w:sz w:val="24"/>
          <w:szCs w:val="24"/>
        </w:rPr>
        <w:t xml:space="preserve"> This type of leadership has no much help to an organization that wants to say top in the competing rank since creating agility will be difficult due to the less teamwork.</w:t>
      </w:r>
    </w:p>
    <w:p w:rsidR="00F106EC" w:rsidRPr="00A01966" w:rsidRDefault="00F106EC" w:rsidP="00C540D8">
      <w:pPr>
        <w:pStyle w:val="ListParagraph"/>
        <w:numPr>
          <w:ilvl w:val="0"/>
          <w:numId w:val="13"/>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Coaching Style:</w:t>
      </w:r>
      <w:r w:rsidRPr="00A01966">
        <w:rPr>
          <w:rFonts w:ascii="Times New Roman" w:hAnsi="Times New Roman" w:cs="Times New Roman"/>
          <w:sz w:val="24"/>
          <w:szCs w:val="24"/>
        </w:rPr>
        <w:t xml:space="preserve"> Coaching is based on a dynamic interaction with the leader and the employee regularly and aims at the long term development of the employees. Coaching is usually phrased as "the development manager" where skills are developed and agility of an organization achieved. This management becomes ineffective when a crisis occurs in an organization.</w:t>
      </w:r>
      <w:r w:rsidR="00687C43" w:rsidRPr="00A01966">
        <w:rPr>
          <w:rFonts w:ascii="Times New Roman" w:hAnsi="Times New Roman" w:cs="Times New Roman"/>
          <w:sz w:val="24"/>
          <w:szCs w:val="24"/>
        </w:rPr>
        <w:t xml:space="preserve"> Since management is dependent </w:t>
      </w:r>
      <w:r w:rsidR="00A01966">
        <w:rPr>
          <w:rFonts w:ascii="Times New Roman" w:hAnsi="Times New Roman" w:cs="Times New Roman"/>
          <w:sz w:val="24"/>
          <w:szCs w:val="24"/>
        </w:rPr>
        <w:t>on</w:t>
      </w:r>
      <w:r w:rsidR="00687C43" w:rsidRPr="00A01966">
        <w:rPr>
          <w:rFonts w:ascii="Times New Roman" w:hAnsi="Times New Roman" w:cs="Times New Roman"/>
          <w:sz w:val="24"/>
          <w:szCs w:val="24"/>
        </w:rPr>
        <w:t xml:space="preserve"> the leadership style th</w:t>
      </w:r>
      <w:r w:rsidR="00A01966">
        <w:rPr>
          <w:rFonts w:ascii="Times New Roman" w:hAnsi="Times New Roman" w:cs="Times New Roman"/>
          <w:sz w:val="24"/>
          <w:szCs w:val="24"/>
        </w:rPr>
        <w:t>a</w:t>
      </w:r>
      <w:r w:rsidR="00687C43" w:rsidRPr="00A01966">
        <w:rPr>
          <w:rFonts w:ascii="Times New Roman" w:hAnsi="Times New Roman" w:cs="Times New Roman"/>
          <w:sz w:val="24"/>
          <w:szCs w:val="24"/>
        </w:rPr>
        <w:t>n for man</w:t>
      </w:r>
      <w:r w:rsidR="00A01966">
        <w:rPr>
          <w:rFonts w:ascii="Times New Roman" w:hAnsi="Times New Roman" w:cs="Times New Roman"/>
          <w:sz w:val="24"/>
          <w:szCs w:val="24"/>
        </w:rPr>
        <w:t>a</w:t>
      </w:r>
      <w:r w:rsidR="00687C43" w:rsidRPr="00A01966">
        <w:rPr>
          <w:rFonts w:ascii="Times New Roman" w:hAnsi="Times New Roman" w:cs="Times New Roman"/>
          <w:sz w:val="24"/>
          <w:szCs w:val="24"/>
        </w:rPr>
        <w:t>gers who lead by coaching allow for freedom in relation with the employees. With the development management style, it is easy for employees to be free to raise their views on innovation</w:t>
      </w:r>
      <w:r w:rsidR="00A01966">
        <w:rPr>
          <w:rFonts w:ascii="Times New Roman" w:hAnsi="Times New Roman" w:cs="Times New Roman"/>
          <w:sz w:val="24"/>
          <w:szCs w:val="24"/>
        </w:rPr>
        <w:t>,</w:t>
      </w:r>
      <w:r w:rsidR="00687C43" w:rsidRPr="00A01966">
        <w:rPr>
          <w:rFonts w:ascii="Times New Roman" w:hAnsi="Times New Roman" w:cs="Times New Roman"/>
          <w:sz w:val="24"/>
          <w:szCs w:val="24"/>
        </w:rPr>
        <w:t xml:space="preserve"> thus its success. Innovation management is effective with coaching leadership style since the subordinates are trained on how to approach an innovation chance and how to develop and present it.</w:t>
      </w:r>
    </w:p>
    <w:p w:rsidR="00F106EC" w:rsidRPr="00C3362C" w:rsidRDefault="00F106EC" w:rsidP="00C3362C">
      <w:pPr>
        <w:pStyle w:val="Heading3"/>
        <w:spacing w:before="0" w:line="480" w:lineRule="auto"/>
        <w:contextualSpacing/>
        <w:rPr>
          <w:rFonts w:ascii="Times New Roman" w:hAnsi="Times New Roman" w:cs="Times New Roman"/>
          <w:color w:val="auto"/>
          <w:sz w:val="24"/>
          <w:u w:val="single"/>
        </w:rPr>
      </w:pPr>
      <w:bookmarkStart w:id="9" w:name="_Toc12054741"/>
      <w:r w:rsidRPr="00C3362C">
        <w:rPr>
          <w:rFonts w:ascii="Times New Roman" w:hAnsi="Times New Roman" w:cs="Times New Roman"/>
          <w:color w:val="auto"/>
          <w:sz w:val="24"/>
          <w:u w:val="single"/>
        </w:rPr>
        <w:t>Organizational Structure</w:t>
      </w:r>
      <w:bookmarkEnd w:id="9"/>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Organizational structures are classified into the following types:</w:t>
      </w:r>
    </w:p>
    <w:p w:rsidR="00F106EC" w:rsidRPr="00A01966" w:rsidRDefault="00F106EC" w:rsidP="00C540D8">
      <w:pPr>
        <w:pStyle w:val="ListParagraph"/>
        <w:numPr>
          <w:ilvl w:val="0"/>
          <w:numId w:val="14"/>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Functional Structure:</w:t>
      </w:r>
      <w:r w:rsidRPr="00A01966">
        <w:rPr>
          <w:rFonts w:ascii="Times New Roman" w:hAnsi="Times New Roman" w:cs="Times New Roman"/>
          <w:sz w:val="24"/>
          <w:szCs w:val="24"/>
        </w:rPr>
        <w:t xml:space="preserve"> Applicable, where an organization is divided into departments having specific tasks and roles of that organization like a finance department in charge of the taking records and providing funds for the organization and the information technology department ensures that all the systems in the organization are updated, are working as per the regulations. Each department is run a manager who addresses issues to the top management personnel like the CEO. Individuals from this structure learn from one another since they have the same set of skills and decision-making process is quicker. The functional structure lacks interdepartmental communication and brings up different results and expectations when working on a project.</w:t>
      </w:r>
    </w:p>
    <w:p w:rsidR="00F106EC" w:rsidRPr="00A01966" w:rsidRDefault="00F106EC" w:rsidP="00C540D8">
      <w:pPr>
        <w:pStyle w:val="ListParagraph"/>
        <w:numPr>
          <w:ilvl w:val="0"/>
          <w:numId w:val="14"/>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Divisional Structure:</w:t>
      </w:r>
      <w:r w:rsidRPr="00A01966">
        <w:rPr>
          <w:rFonts w:ascii="Times New Roman" w:hAnsi="Times New Roman" w:cs="Times New Roman"/>
          <w:sz w:val="24"/>
          <w:szCs w:val="24"/>
        </w:rPr>
        <w:t xml:space="preserve"> Used by large companies operating across </w:t>
      </w:r>
      <w:r w:rsidR="00A01966">
        <w:rPr>
          <w:rFonts w:ascii="Times New Roman" w:hAnsi="Times New Roman" w:cs="Times New Roman"/>
          <w:sz w:val="24"/>
          <w:szCs w:val="24"/>
        </w:rPr>
        <w:t>several geographical locations, t</w:t>
      </w:r>
      <w:r w:rsidRPr="00A01966">
        <w:rPr>
          <w:rFonts w:ascii="Times New Roman" w:hAnsi="Times New Roman" w:cs="Times New Roman"/>
          <w:sz w:val="24"/>
          <w:szCs w:val="24"/>
        </w:rPr>
        <w:t>his type of structure provides excellent flexibility where each company operates as its own, controlling its resources and money to spend on various projects with the appointed persons like managers reporting back to the mother company. Issues that arise are addressed at the divisional level saving the company lots of time and resources.</w:t>
      </w:r>
      <w:r w:rsidR="00CF533E" w:rsidRPr="00A01966">
        <w:rPr>
          <w:rFonts w:ascii="Times New Roman" w:hAnsi="Times New Roman" w:cs="Times New Roman"/>
          <w:sz w:val="24"/>
          <w:szCs w:val="24"/>
        </w:rPr>
        <w:t xml:space="preserve"> </w:t>
      </w:r>
      <w:r w:rsidR="00586860" w:rsidRPr="00A01966">
        <w:rPr>
          <w:rFonts w:ascii="Times New Roman" w:hAnsi="Times New Roman" w:cs="Times New Roman"/>
          <w:sz w:val="24"/>
          <w:szCs w:val="24"/>
        </w:rPr>
        <w:t>Divisional structure helps to put energy and focus on one specific unit of operation</w:t>
      </w:r>
      <w:r w:rsidR="00A01966">
        <w:rPr>
          <w:rFonts w:ascii="Times New Roman" w:hAnsi="Times New Roman" w:cs="Times New Roman"/>
          <w:sz w:val="24"/>
          <w:szCs w:val="24"/>
        </w:rPr>
        <w:t>,</w:t>
      </w:r>
      <w:r w:rsidR="00586860" w:rsidRPr="00A01966">
        <w:rPr>
          <w:rFonts w:ascii="Times New Roman" w:hAnsi="Times New Roman" w:cs="Times New Roman"/>
          <w:sz w:val="24"/>
          <w:szCs w:val="24"/>
        </w:rPr>
        <w:t xml:space="preserve"> and the management is effective. By focusing on one specific unit</w:t>
      </w:r>
      <w:r w:rsidR="00A01966">
        <w:rPr>
          <w:rFonts w:ascii="Times New Roman" w:hAnsi="Times New Roman" w:cs="Times New Roman"/>
          <w:sz w:val="24"/>
          <w:szCs w:val="24"/>
        </w:rPr>
        <w:t>,</w:t>
      </w:r>
      <w:r w:rsidR="00586860" w:rsidRPr="00A01966">
        <w:rPr>
          <w:rFonts w:ascii="Times New Roman" w:hAnsi="Times New Roman" w:cs="Times New Roman"/>
          <w:sz w:val="24"/>
          <w:szCs w:val="24"/>
        </w:rPr>
        <w:t xml:space="preserve"> the leader is capable of putting concern on the innovation chances, work on them</w:t>
      </w:r>
      <w:r w:rsidR="00A01966">
        <w:rPr>
          <w:rFonts w:ascii="Times New Roman" w:hAnsi="Times New Roman" w:cs="Times New Roman"/>
          <w:sz w:val="24"/>
          <w:szCs w:val="24"/>
        </w:rPr>
        <w:t>,</w:t>
      </w:r>
      <w:r w:rsidR="00586860" w:rsidRPr="00A01966">
        <w:rPr>
          <w:rFonts w:ascii="Times New Roman" w:hAnsi="Times New Roman" w:cs="Times New Roman"/>
          <w:sz w:val="24"/>
          <w:szCs w:val="24"/>
        </w:rPr>
        <w:t xml:space="preserve"> and develop them for operation in the organization for success.</w:t>
      </w:r>
    </w:p>
    <w:p w:rsidR="00F106EC" w:rsidRPr="00A01966" w:rsidRDefault="00F106EC" w:rsidP="00C540D8">
      <w:pPr>
        <w:pStyle w:val="ListParagraph"/>
        <w:numPr>
          <w:ilvl w:val="0"/>
          <w:numId w:val="14"/>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Matrix Structure:</w:t>
      </w:r>
      <w:r w:rsidRPr="00A01966">
        <w:rPr>
          <w:rFonts w:ascii="Times New Roman" w:hAnsi="Times New Roman" w:cs="Times New Roman"/>
          <w:sz w:val="24"/>
          <w:szCs w:val="24"/>
        </w:rPr>
        <w:t xml:space="preserve"> Matrix is a blend of functional and projected organizational structure where employees have multiple bosses to report to bringing lots of confusion. </w:t>
      </w:r>
      <w:r w:rsidR="00586860" w:rsidRPr="00A01966">
        <w:rPr>
          <w:rFonts w:ascii="Times New Roman" w:hAnsi="Times New Roman" w:cs="Times New Roman"/>
          <w:sz w:val="24"/>
          <w:szCs w:val="24"/>
        </w:rPr>
        <w:t>This type of business structure helps bring flexibility to change thus capable of making effective innovations in management positively affecting the organization’s success. A blend of both functional and projected structure brings the best in organizations performance</w:t>
      </w:r>
      <w:r w:rsidR="00A01966">
        <w:rPr>
          <w:rFonts w:ascii="Times New Roman" w:hAnsi="Times New Roman" w:cs="Times New Roman"/>
          <w:sz w:val="24"/>
          <w:szCs w:val="24"/>
        </w:rPr>
        <w:t>,</w:t>
      </w:r>
      <w:r w:rsidR="00586860" w:rsidRPr="00A01966">
        <w:rPr>
          <w:rFonts w:ascii="Times New Roman" w:hAnsi="Times New Roman" w:cs="Times New Roman"/>
          <w:sz w:val="24"/>
          <w:szCs w:val="24"/>
        </w:rPr>
        <w:t xml:space="preserve"> thus better innovation management.</w:t>
      </w:r>
    </w:p>
    <w:p w:rsidR="00F106EC" w:rsidRPr="003215C7" w:rsidRDefault="00F106EC" w:rsidP="00C540D8">
      <w:pPr>
        <w:spacing w:after="0" w:line="480" w:lineRule="auto"/>
        <w:contextualSpacing/>
        <w:rPr>
          <w:rFonts w:ascii="Times New Roman" w:hAnsi="Times New Roman" w:cs="Times New Roman"/>
          <w:b/>
          <w:sz w:val="24"/>
          <w:szCs w:val="24"/>
        </w:rPr>
      </w:pPr>
      <w:r w:rsidRPr="003215C7">
        <w:rPr>
          <w:rFonts w:ascii="Times New Roman" w:hAnsi="Times New Roman" w:cs="Times New Roman"/>
          <w:b/>
          <w:sz w:val="24"/>
          <w:szCs w:val="24"/>
        </w:rPr>
        <w:t>Resources</w:t>
      </w:r>
    </w:p>
    <w:p w:rsidR="00F106EC" w:rsidRPr="003215C7" w:rsidRDefault="00F106EC" w:rsidP="00C540D8">
      <w:pPr>
        <w:pStyle w:val="ListParagraph"/>
        <w:numPr>
          <w:ilvl w:val="0"/>
          <w:numId w:val="18"/>
        </w:numPr>
        <w:spacing w:after="0" w:line="480" w:lineRule="auto"/>
        <w:rPr>
          <w:rFonts w:ascii="Times New Roman" w:hAnsi="Times New Roman" w:cs="Times New Roman"/>
          <w:sz w:val="24"/>
          <w:szCs w:val="24"/>
        </w:rPr>
      </w:pPr>
      <w:r w:rsidRPr="003215C7">
        <w:rPr>
          <w:rFonts w:ascii="Times New Roman" w:hAnsi="Times New Roman" w:cs="Times New Roman"/>
          <w:sz w:val="24"/>
          <w:szCs w:val="24"/>
        </w:rPr>
        <w:t>Resources are needs which are readily available to the organization for the effective and efficient performance of its activities to accomplish the set goals. For an organization to achieve agility, the following set of resources are needed:</w:t>
      </w:r>
    </w:p>
    <w:p w:rsidR="00F106EC" w:rsidRPr="00A01966" w:rsidRDefault="00F106EC" w:rsidP="00C540D8">
      <w:pPr>
        <w:pStyle w:val="ListParagraph"/>
        <w:numPr>
          <w:ilvl w:val="0"/>
          <w:numId w:val="18"/>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Financial resources:</w:t>
      </w:r>
      <w:r w:rsidRPr="00A01966">
        <w:rPr>
          <w:rFonts w:ascii="Times New Roman" w:hAnsi="Times New Roman" w:cs="Times New Roman"/>
          <w:sz w:val="24"/>
          <w:szCs w:val="24"/>
        </w:rPr>
        <w:t xml:space="preserve"> These are set of liquid assets obtained by an organization to finance current operations in the firm and new projects.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w:t>
      </w:r>
      <w:r w:rsidR="009A410F" w:rsidRPr="00A01966">
        <w:rPr>
          <w:rFonts w:ascii="Times New Roman" w:hAnsi="Times New Roman" w:cs="Times New Roman"/>
          <w:sz w:val="24"/>
          <w:szCs w:val="24"/>
        </w:rPr>
        <w:t xml:space="preserve"> Innovation management requires a lot of funds to support it</w:t>
      </w:r>
      <w:r w:rsidR="00A01966">
        <w:rPr>
          <w:rFonts w:ascii="Times New Roman" w:hAnsi="Times New Roman" w:cs="Times New Roman"/>
          <w:sz w:val="24"/>
          <w:szCs w:val="24"/>
        </w:rPr>
        <w:t>'</w:t>
      </w:r>
      <w:r w:rsidR="009A410F" w:rsidRPr="00A01966">
        <w:rPr>
          <w:rFonts w:ascii="Times New Roman" w:hAnsi="Times New Roman" w:cs="Times New Roman"/>
          <w:sz w:val="24"/>
          <w:szCs w:val="24"/>
        </w:rPr>
        <w:t>s development and efficiency testing. With the right financial resources</w:t>
      </w:r>
      <w:r w:rsidR="00A01966">
        <w:rPr>
          <w:rFonts w:ascii="Times New Roman" w:hAnsi="Times New Roman" w:cs="Times New Roman"/>
          <w:sz w:val="24"/>
          <w:szCs w:val="24"/>
        </w:rPr>
        <w:t>,</w:t>
      </w:r>
      <w:r w:rsidR="009A410F" w:rsidRPr="00A01966">
        <w:rPr>
          <w:rFonts w:ascii="Times New Roman" w:hAnsi="Times New Roman" w:cs="Times New Roman"/>
          <w:sz w:val="24"/>
          <w:szCs w:val="24"/>
        </w:rPr>
        <w:t xml:space="preserve"> great innovations are made to organizations.</w:t>
      </w:r>
    </w:p>
    <w:p w:rsidR="00F106EC" w:rsidRPr="00A01966" w:rsidRDefault="00F106EC" w:rsidP="00C540D8">
      <w:pPr>
        <w:pStyle w:val="ListParagraph"/>
        <w:numPr>
          <w:ilvl w:val="0"/>
          <w:numId w:val="18"/>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Human Resource:</w:t>
      </w:r>
      <w:r w:rsidRPr="00A01966">
        <w:rPr>
          <w:rFonts w:ascii="Times New Roman" w:hAnsi="Times New Roman" w:cs="Times New Roman"/>
          <w:sz w:val="24"/>
          <w:szCs w:val="24"/>
        </w:rPr>
        <w:t xml:space="preserve"> These are employees who perform day to day activities for an organization and are managed and developed by the social resource management department. Human resource management is responsible for acquiring new employees, improving morale through rewarding and fair compensation of the employees, addressing current employee issues, and managing the employee separation process.</w:t>
      </w:r>
      <w:r w:rsidR="009A410F" w:rsidRPr="00A01966">
        <w:rPr>
          <w:rFonts w:ascii="Times New Roman" w:hAnsi="Times New Roman" w:cs="Times New Roman"/>
          <w:sz w:val="24"/>
          <w:szCs w:val="24"/>
        </w:rPr>
        <w:t xml:space="preserve"> Innovation management requires skillful personnel to perform innovation development in the best way for success.</w:t>
      </w:r>
    </w:p>
    <w:p w:rsidR="00F106EC" w:rsidRPr="00A01966" w:rsidRDefault="00F106EC" w:rsidP="00C540D8">
      <w:pPr>
        <w:pStyle w:val="ListParagraph"/>
        <w:numPr>
          <w:ilvl w:val="0"/>
          <w:numId w:val="18"/>
        </w:numPr>
        <w:spacing w:after="0" w:line="480" w:lineRule="auto"/>
        <w:rPr>
          <w:rFonts w:ascii="Times New Roman" w:hAnsi="Times New Roman" w:cs="Times New Roman"/>
          <w:sz w:val="24"/>
          <w:szCs w:val="24"/>
        </w:rPr>
      </w:pPr>
      <w:r w:rsidRPr="005A1039">
        <w:rPr>
          <w:rFonts w:ascii="Times New Roman" w:hAnsi="Times New Roman" w:cs="Times New Roman"/>
          <w:b/>
          <w:sz w:val="24"/>
          <w:szCs w:val="24"/>
        </w:rPr>
        <w:t>Material and technological resources:</w:t>
      </w:r>
      <w:r w:rsidRPr="00A01966">
        <w:rPr>
          <w:rFonts w:ascii="Times New Roman" w:hAnsi="Times New Roman" w:cs="Times New Roman"/>
          <w:sz w:val="24"/>
          <w:szCs w:val="24"/>
        </w:rPr>
        <w:t xml:space="preserve"> They represent a set of system, tools, and equipment needed and used by the organization to fulfill their intended operations in delivering a service. Physical and technological resources include machines, energy, capital, time, and information. With the right information on the material and technical resources, an organization is capable of having an effective innovation management style.</w:t>
      </w:r>
    </w:p>
    <w:p w:rsidR="00A01966" w:rsidRPr="00A01966" w:rsidRDefault="00A01966" w:rsidP="00C540D8">
      <w:pPr>
        <w:spacing w:after="0" w:line="480" w:lineRule="auto"/>
        <w:contextualSpacing/>
        <w:rPr>
          <w:rFonts w:ascii="Times New Roman" w:hAnsi="Times New Roman" w:cs="Times New Roman"/>
          <w:sz w:val="24"/>
          <w:szCs w:val="24"/>
        </w:rPr>
      </w:pPr>
    </w:p>
    <w:p w:rsidR="00C540D8" w:rsidRDefault="00C540D8">
      <w:pPr>
        <w:rPr>
          <w:rFonts w:ascii="Times New Roman" w:hAnsi="Times New Roman" w:cs="Times New Roman"/>
          <w:sz w:val="24"/>
          <w:szCs w:val="24"/>
        </w:rPr>
      </w:pPr>
      <w:r>
        <w:rPr>
          <w:rFonts w:ascii="Times New Roman" w:hAnsi="Times New Roman" w:cs="Times New Roman"/>
          <w:sz w:val="24"/>
          <w:szCs w:val="24"/>
        </w:rPr>
        <w:br w:type="page"/>
      </w:r>
    </w:p>
    <w:p w:rsidR="00F106EC" w:rsidRPr="001E1A40" w:rsidRDefault="00F106EC" w:rsidP="001E1A40">
      <w:pPr>
        <w:pStyle w:val="Heading3"/>
        <w:spacing w:before="0" w:line="480" w:lineRule="auto"/>
        <w:contextualSpacing/>
        <w:rPr>
          <w:rFonts w:ascii="Times New Roman" w:hAnsi="Times New Roman" w:cs="Times New Roman"/>
          <w:color w:val="auto"/>
          <w:sz w:val="24"/>
          <w:u w:val="single"/>
        </w:rPr>
      </w:pPr>
      <w:bookmarkStart w:id="10" w:name="_Toc12054742"/>
      <w:r w:rsidRPr="001E1A40">
        <w:rPr>
          <w:rFonts w:ascii="Times New Roman" w:hAnsi="Times New Roman" w:cs="Times New Roman"/>
          <w:color w:val="auto"/>
          <w:sz w:val="24"/>
          <w:u w:val="single"/>
        </w:rPr>
        <w:t xml:space="preserve">Innovation </w:t>
      </w:r>
      <w:r w:rsidR="005A1039" w:rsidRPr="001E1A40">
        <w:rPr>
          <w:rFonts w:ascii="Times New Roman" w:hAnsi="Times New Roman" w:cs="Times New Roman"/>
          <w:color w:val="auto"/>
          <w:sz w:val="24"/>
          <w:u w:val="single"/>
        </w:rPr>
        <w:t>Culture and Process</w:t>
      </w:r>
      <w:bookmarkEnd w:id="10"/>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Innovations 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Operation of an organization is based on the routine of events scheduled to employees in different departments. This form of methods is different in each organization, thus setting up the different organizations cultures. 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Innovation strategy of organizations should be built on the bases of the values and cultures that help bring success to the organization's operation. Though it is difficult to determine the right values and attitudes to assist in the innovation management dimension in an organization ultimately. To ensure successful innovation management organizations have put into place measures to promote a culture of innovation at various levels which include the following;</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Creating awareness to the employees and another functional area representative of the change through the most forms of communication in the organization.</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They are motivating employees and other staff members through incentives to encourage them to promote innovation.</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Creation of space and structure for innovation in an organization by availing the required resources and freedom to direct involvement of employees to help in the innovation process.</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I am teaching employees the needed course ton creativity to empower them on coming up with new ways of management and innovation.</w:t>
      </w:r>
    </w:p>
    <w:p w:rsidR="00F106EC" w:rsidRPr="00A01966" w:rsidRDefault="00606374"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Employee’s</w:t>
      </w:r>
      <w:r w:rsidR="00F106EC" w:rsidRPr="00A01966">
        <w:rPr>
          <w:rFonts w:ascii="Times New Roman" w:hAnsi="Times New Roman" w:cs="Times New Roman"/>
          <w:sz w:val="24"/>
          <w:szCs w:val="24"/>
        </w:rPr>
        <w:t xml:space="preserve"> involvement in the innovation process through innovation completion among employees and those of competing firms.</w:t>
      </w:r>
    </w:p>
    <w:p w:rsidR="00F106EC" w:rsidRPr="00A01966" w:rsidRDefault="00F106EC" w:rsidP="00C540D8">
      <w:pPr>
        <w:spacing w:after="0" w:line="480" w:lineRule="auto"/>
        <w:contextualSpacing/>
        <w:rPr>
          <w:rFonts w:ascii="Times New Roman" w:hAnsi="Times New Roman" w:cs="Times New Roman"/>
          <w:sz w:val="24"/>
          <w:szCs w:val="24"/>
        </w:rPr>
      </w:pPr>
      <w:r w:rsidRPr="00A01966">
        <w:rPr>
          <w:rFonts w:ascii="Times New Roman" w:hAnsi="Times New Roman" w:cs="Times New Roman"/>
          <w:sz w:val="24"/>
          <w:szCs w:val="24"/>
        </w:rPr>
        <w:t>Collaboration</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Active collaboration is a critical success determinant for the innovation process and projects. Innovation in organizations always happens in interdepartmental teams; therefore, the need for active cooperation of many employees from the different departments. Everyone in the organization from the managers in various departments to the lower level of employees needs to pull together and perform a common goal of managing innovations in the organization. Organizations which apply agility as a form of innovation management find it easy to bring employees together since coordination has an organizational culture of teamwork. It is highly advisable for all organizations that want to stay at the top of their competitors to create agility in its management, which will help to manage the innovations better.</w:t>
      </w:r>
    </w:p>
    <w:p w:rsidR="00F106EC"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Lack of cooperation and support in the middle of an innovation project may lead to the failure of the planned success of innovation management. For this reason, an organization is supposed to put in place an alternative way of carrying out innovation management in case one has failed to work as planned. It 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final success of the innovation in the organization. Wrong management of a potential change affects the performance of an organization negatively.</w:t>
      </w:r>
    </w:p>
    <w:p w:rsidR="00F106EC" w:rsidRPr="001E1A40" w:rsidRDefault="00F106EC" w:rsidP="001E1A40">
      <w:pPr>
        <w:pStyle w:val="Heading3"/>
        <w:spacing w:before="0" w:line="480" w:lineRule="auto"/>
        <w:contextualSpacing/>
        <w:rPr>
          <w:rFonts w:ascii="Times New Roman" w:hAnsi="Times New Roman" w:cs="Times New Roman"/>
          <w:color w:val="auto"/>
          <w:sz w:val="24"/>
          <w:u w:val="single"/>
        </w:rPr>
      </w:pPr>
      <w:bookmarkStart w:id="11" w:name="_Toc12054743"/>
      <w:r w:rsidRPr="001E1A40">
        <w:rPr>
          <w:rFonts w:ascii="Times New Roman" w:hAnsi="Times New Roman" w:cs="Times New Roman"/>
          <w:color w:val="auto"/>
          <w:sz w:val="24"/>
          <w:u w:val="single"/>
        </w:rPr>
        <w:t xml:space="preserve">Integration </w:t>
      </w:r>
      <w:r w:rsidR="005A1039" w:rsidRPr="001E1A40">
        <w:rPr>
          <w:rFonts w:ascii="Times New Roman" w:hAnsi="Times New Roman" w:cs="Times New Roman"/>
          <w:color w:val="auto"/>
          <w:sz w:val="24"/>
          <w:u w:val="single"/>
        </w:rPr>
        <w:t>of all Employees</w:t>
      </w:r>
      <w:bookmarkEnd w:id="11"/>
    </w:p>
    <w:p w:rsidR="00DF71E1" w:rsidRPr="00A01966" w:rsidRDefault="00F106EC" w:rsidP="00C540D8">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All employees must be actively involved in the initiation and support of the innovation management process in an organization. The manager must, therefore, ensure that all targeted employees are engaged in the process of an innovation project. Through the innovation culture of motivating the employees and creating awareness to them in time, the employees can be ready at the time of need to collaborate and get involved in the innovation process. In this factor of innovation management dimension affecting organizations, all the other elements on resources, structure, and collaboration are put into consideration by the employees to bring the innovation process into success.</w:t>
      </w:r>
      <w:r w:rsidR="00DF71E1" w:rsidRPr="00A01966">
        <w:rPr>
          <w:rFonts w:ascii="Times New Roman" w:hAnsi="Times New Roman" w:cs="Times New Roman"/>
          <w:sz w:val="24"/>
          <w:szCs w:val="24"/>
        </w:rPr>
        <w:t xml:space="preserve"> It 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final success of the innovation in the organization.</w:t>
      </w:r>
    </w:p>
    <w:p w:rsidR="00606374"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 xml:space="preserve"> Innovation is supposed to be a permanent initiative that is supported and accepted by all employees in the organization enters creatively. Collaboration and employees' integration factors are interconnected in that for the employees to collaborate actively, and they have to be integrated towards one common goal of making the innovation process a success. Integration of the employees is done with the help of the different managers in the various departments of an organization. The managers help to monitor the progress of the innovation management project and ensure all the right organizational cultures are put into place to bring the process into a success.</w:t>
      </w:r>
      <w:r w:rsidR="00DF71E1" w:rsidRPr="00A01966">
        <w:rPr>
          <w:rFonts w:ascii="Times New Roman" w:hAnsi="Times New Roman" w:cs="Times New Roman"/>
          <w:sz w:val="24"/>
          <w:szCs w:val="24"/>
        </w:rPr>
        <w:t xml:space="preserve"> For the innovation management to be carried out successfully </w:t>
      </w:r>
      <w:r w:rsidR="00DE69A6" w:rsidRPr="00A01966">
        <w:rPr>
          <w:rFonts w:ascii="Times New Roman" w:hAnsi="Times New Roman" w:cs="Times New Roman"/>
          <w:sz w:val="24"/>
          <w:szCs w:val="24"/>
        </w:rPr>
        <w:t>integration</w:t>
      </w:r>
      <w:r w:rsidR="00DF71E1" w:rsidRPr="00A01966">
        <w:rPr>
          <w:rFonts w:ascii="Times New Roman" w:hAnsi="Times New Roman" w:cs="Times New Roman"/>
          <w:sz w:val="24"/>
          <w:szCs w:val="24"/>
        </w:rPr>
        <w:t xml:space="preserve"> of employees is essential in that having a common goal and focus and teamwork helps </w:t>
      </w:r>
      <w:r w:rsidR="00DE69A6" w:rsidRPr="00A01966">
        <w:rPr>
          <w:rFonts w:ascii="Times New Roman" w:hAnsi="Times New Roman" w:cs="Times New Roman"/>
          <w:sz w:val="24"/>
          <w:szCs w:val="24"/>
        </w:rPr>
        <w:t>achieve that. Al</w:t>
      </w:r>
      <w:r w:rsidR="0078057F" w:rsidRPr="00A01966">
        <w:rPr>
          <w:rFonts w:ascii="Times New Roman" w:hAnsi="Times New Roman" w:cs="Times New Roman"/>
          <w:sz w:val="24"/>
          <w:szCs w:val="24"/>
        </w:rPr>
        <w:t>l o</w:t>
      </w:r>
      <w:r w:rsidR="00DE69A6" w:rsidRPr="00A01966">
        <w:rPr>
          <w:rFonts w:ascii="Times New Roman" w:hAnsi="Times New Roman" w:cs="Times New Roman"/>
          <w:sz w:val="24"/>
          <w:szCs w:val="24"/>
        </w:rPr>
        <w:t>rganizations need to apply the employee integration strategy for success.</w:t>
      </w:r>
    </w:p>
    <w:p w:rsidR="00A165AD" w:rsidRPr="001E1A40" w:rsidRDefault="00014270" w:rsidP="001E1A40">
      <w:pPr>
        <w:pStyle w:val="Heading2"/>
        <w:spacing w:before="0" w:line="480" w:lineRule="auto"/>
        <w:contextualSpacing/>
        <w:rPr>
          <w:rFonts w:ascii="Times New Roman" w:hAnsi="Times New Roman" w:cs="Times New Roman"/>
          <w:color w:val="auto"/>
          <w:sz w:val="24"/>
          <w:szCs w:val="24"/>
        </w:rPr>
      </w:pPr>
      <w:bookmarkStart w:id="12" w:name="_Toc12054744"/>
      <w:r w:rsidRPr="001E1A40">
        <w:rPr>
          <w:rFonts w:ascii="Times New Roman" w:hAnsi="Times New Roman" w:cs="Times New Roman"/>
          <w:color w:val="auto"/>
          <w:sz w:val="24"/>
          <w:szCs w:val="24"/>
        </w:rPr>
        <w:t xml:space="preserve">1.8 </w:t>
      </w:r>
      <w:r w:rsidR="00A165AD" w:rsidRPr="001E1A40">
        <w:rPr>
          <w:rFonts w:ascii="Times New Roman" w:hAnsi="Times New Roman" w:cs="Times New Roman"/>
          <w:color w:val="auto"/>
          <w:sz w:val="24"/>
          <w:szCs w:val="24"/>
        </w:rPr>
        <w:t xml:space="preserve">Conceptual </w:t>
      </w:r>
      <w:r w:rsidR="005A1039" w:rsidRPr="001E1A40">
        <w:rPr>
          <w:rFonts w:ascii="Times New Roman" w:hAnsi="Times New Roman" w:cs="Times New Roman"/>
          <w:color w:val="auto"/>
          <w:sz w:val="24"/>
          <w:szCs w:val="24"/>
        </w:rPr>
        <w:t>Framework</w:t>
      </w:r>
      <w:bookmarkEnd w:id="12"/>
    </w:p>
    <w:p w:rsidR="00606374" w:rsidRPr="00A01966" w:rsidRDefault="00F106EC" w:rsidP="001E1A40">
      <w:pPr>
        <w:spacing w:after="0" w:line="480" w:lineRule="auto"/>
        <w:ind w:firstLine="720"/>
        <w:contextualSpacing/>
        <w:rPr>
          <w:rFonts w:ascii="Times New Roman" w:hAnsi="Times New Roman" w:cs="Times New Roman"/>
          <w:sz w:val="24"/>
          <w:szCs w:val="24"/>
        </w:rPr>
      </w:pPr>
      <w:r w:rsidRPr="00A01966">
        <w:rPr>
          <w:rFonts w:ascii="Times New Roman" w:hAnsi="Times New Roman" w:cs="Times New Roman"/>
          <w:sz w:val="24"/>
          <w:szCs w:val="24"/>
        </w:rPr>
        <w:t>Conceptual framework</w:t>
      </w:r>
      <w:r w:rsidR="00DF71E1" w:rsidRPr="00A01966">
        <w:rPr>
          <w:rFonts w:ascii="Times New Roman" w:hAnsi="Times New Roman" w:cs="Times New Roman"/>
          <w:sz w:val="24"/>
          <w:szCs w:val="24"/>
        </w:rPr>
        <w:t xml:space="preserve"> on the independent and dependent variables on factors of innovation management dimensions affecting </w:t>
      </w:r>
      <w:r w:rsidR="00A01966">
        <w:rPr>
          <w:rFonts w:ascii="Times New Roman" w:hAnsi="Times New Roman" w:cs="Times New Roman"/>
          <w:sz w:val="24"/>
          <w:szCs w:val="24"/>
        </w:rPr>
        <w:t xml:space="preserve">the </w:t>
      </w:r>
      <w:r w:rsidR="00DF71E1" w:rsidRPr="00A01966">
        <w:rPr>
          <w:rFonts w:ascii="Times New Roman" w:hAnsi="Times New Roman" w:cs="Times New Roman"/>
          <w:sz w:val="24"/>
          <w:szCs w:val="24"/>
        </w:rPr>
        <w:t>organization.</w:t>
      </w:r>
      <w:r w:rsidR="0078057F" w:rsidRPr="00A01966">
        <w:rPr>
          <w:rFonts w:ascii="Times New Roman" w:hAnsi="Times New Roman" w:cs="Times New Roman"/>
          <w:sz w:val="24"/>
          <w:szCs w:val="24"/>
        </w:rPr>
        <w:t xml:space="preserve"> </w:t>
      </w:r>
      <w:r w:rsidR="00D82CDA">
        <w:rPr>
          <w:rFonts w:ascii="Times New Roman" w:hAnsi="Times New Roman" w:cs="Times New Roman"/>
          <w:sz w:val="24"/>
          <w:szCs w:val="24"/>
        </w:rPr>
        <w:t>The c</w:t>
      </w:r>
      <w:r w:rsidR="0078057F" w:rsidRPr="00A01966">
        <w:rPr>
          <w:rFonts w:ascii="Times New Roman" w:hAnsi="Times New Roman" w:cs="Times New Roman"/>
          <w:sz w:val="24"/>
          <w:szCs w:val="24"/>
        </w:rPr>
        <w:t xml:space="preserve">onceptual framework helps to represent the independent and independent variable of a research study. The framework helps show the relationship between the dependent and independent variables. The relationship is that the dependent variable is directly related to the independent variable in a way that the change of the dependent variable is affected by the independent variables. Organizations performance is </w:t>
      </w:r>
      <w:r w:rsidR="00A165AD" w:rsidRPr="00A01966">
        <w:rPr>
          <w:rFonts w:ascii="Times New Roman" w:hAnsi="Times New Roman" w:cs="Times New Roman"/>
          <w:sz w:val="24"/>
          <w:szCs w:val="24"/>
        </w:rPr>
        <w:t>dependent</w:t>
      </w:r>
      <w:r w:rsidR="0078057F" w:rsidRPr="00A01966">
        <w:rPr>
          <w:rFonts w:ascii="Times New Roman" w:hAnsi="Times New Roman" w:cs="Times New Roman"/>
          <w:sz w:val="24"/>
          <w:szCs w:val="24"/>
        </w:rPr>
        <w:t xml:space="preserve"> </w:t>
      </w:r>
      <w:r w:rsidR="00A01966">
        <w:rPr>
          <w:rFonts w:ascii="Times New Roman" w:hAnsi="Times New Roman" w:cs="Times New Roman"/>
          <w:sz w:val="24"/>
          <w:szCs w:val="24"/>
        </w:rPr>
        <w:t>on</w:t>
      </w:r>
      <w:r w:rsidR="0078057F" w:rsidRPr="00A01966">
        <w:rPr>
          <w:rFonts w:ascii="Times New Roman" w:hAnsi="Times New Roman" w:cs="Times New Roman"/>
          <w:sz w:val="24"/>
          <w:szCs w:val="24"/>
        </w:rPr>
        <w:t xml:space="preserve"> the factors of innovation dimension on an organization.</w:t>
      </w:r>
    </w:p>
    <w:p w:rsidR="00F106EC" w:rsidRPr="00A01966" w:rsidRDefault="00DF71E1" w:rsidP="00A01966">
      <w:p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INEPEDENT VARIABLES                                                                DEPEDENT VARIABLE.</w:t>
      </w:r>
    </w:p>
    <w:p w:rsidR="00606374" w:rsidRPr="00A01966" w:rsidRDefault="00F106EC" w:rsidP="00A01966">
      <w:pPr>
        <w:spacing w:after="0" w:line="480" w:lineRule="auto"/>
        <w:rPr>
          <w:rFonts w:ascii="Times New Roman" w:hAnsi="Times New Roman" w:cs="Times New Roman"/>
          <w:sz w:val="24"/>
          <w:szCs w:val="24"/>
        </w:rPr>
      </w:pPr>
      <w:r w:rsidRPr="00A01966">
        <w:rPr>
          <w:rFonts w:ascii="Times New Roman" w:hAnsi="Times New Roman" w:cs="Times New Roman"/>
          <w:sz w:val="24"/>
          <w:szCs w:val="24"/>
        </w:rPr>
        <w:t>Management style and leadership</w:t>
      </w:r>
    </w:p>
    <w:p w:rsidR="00606374" w:rsidRPr="00A01966" w:rsidRDefault="00A02DE0" w:rsidP="00A01966">
      <w:pPr>
        <w:spacing w:after="0" w:line="480" w:lineRule="auto"/>
        <w:rPr>
          <w:rFonts w:ascii="Times New Roman" w:hAnsi="Times New Roman" w:cs="Times New Roman"/>
          <w:sz w:val="24"/>
          <w:szCs w:val="24"/>
        </w:rPr>
      </w:pPr>
      <w:r w:rsidRPr="00A0196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62283AD" wp14:editId="0522772B">
                <wp:simplePos x="0" y="0"/>
                <wp:positionH relativeFrom="column">
                  <wp:posOffset>81886</wp:posOffset>
                </wp:positionH>
                <wp:positionV relativeFrom="paragraph">
                  <wp:posOffset>1606948</wp:posOffset>
                </wp:positionV>
                <wp:extent cx="2006145" cy="334010"/>
                <wp:effectExtent l="0" t="0" r="13335" b="27940"/>
                <wp:wrapNone/>
                <wp:docPr id="3" name="Text Box 3"/>
                <wp:cNvGraphicFramePr/>
                <a:graphic xmlns:a="http://schemas.openxmlformats.org/drawingml/2006/main">
                  <a:graphicData uri="http://schemas.microsoft.com/office/word/2010/wordprocessingShape">
                    <wps:wsp>
                      <wps:cNvSpPr txBox="1"/>
                      <wps:spPr>
                        <a:xfrm>
                          <a:off x="0" y="0"/>
                          <a:ext cx="2006145" cy="334010"/>
                        </a:xfrm>
                        <a:prstGeom prst="rect">
                          <a:avLst/>
                        </a:prstGeom>
                        <a:solidFill>
                          <a:schemeClr val="lt1"/>
                        </a:solidFill>
                        <a:ln w="6350">
                          <a:solidFill>
                            <a:prstClr val="black"/>
                          </a:solidFill>
                        </a:ln>
                      </wps:spPr>
                      <wps:txbx>
                        <w:txbxContent>
                          <w:p w:rsidR="001E1A40" w:rsidRDefault="001E1A40" w:rsidP="00F25CAB">
                            <w:pPr>
                              <w:ind w:left="720"/>
                            </w:pPr>
                            <w:r>
                              <w:t>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45pt;margin-top:126.55pt;width:157.95pt;height:2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" fillcolor="white [3201]" strokeweight=".5pt">
                <v:textbox>
                  <w:txbxContent>
                    <w:p w:rsidR="001E1A40" w:rsidRDefault="001E1A40" w:rsidP="00F25CAB">
                      <w:pPr>
                        <w:ind w:left="720"/>
                      </w:pPr>
                      <w:r>
                        <w:t>Resources</w:t>
                      </w:r>
                    </w:p>
                  </w:txbxContent>
                </v:textbox>
              </v:shape>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6424EA4" wp14:editId="08CFAEE4">
                <wp:simplePos x="0" y="0"/>
                <wp:positionH relativeFrom="column">
                  <wp:posOffset>3643346</wp:posOffset>
                </wp:positionH>
                <wp:positionV relativeFrom="paragraph">
                  <wp:posOffset>1975438</wp:posOffset>
                </wp:positionV>
                <wp:extent cx="1167490" cy="225188"/>
                <wp:effectExtent l="0" t="19050" r="33020" b="41910"/>
                <wp:wrapNone/>
                <wp:docPr id="16" name="Right Arrow 16"/>
                <wp:cNvGraphicFramePr/>
                <a:graphic xmlns:a="http://schemas.openxmlformats.org/drawingml/2006/main">
                  <a:graphicData uri="http://schemas.microsoft.com/office/word/2010/wordprocessingShape">
                    <wps:wsp>
                      <wps:cNvSpPr/>
                      <wps:spPr>
                        <a:xfrm>
                          <a:off x="0" y="0"/>
                          <a:ext cx="1167490" cy="22518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xmlns:w15="http://schemas.microsoft.com/office/word/2012/wordml">
            <w:pict>
              <v:shapetype w14:anchorId="480349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286.9pt;margin-top:155.55pt;width:91.95pt;height:17.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" adj="19517" fillcolor="#5b9bd5 [3204]" strokecolor="#1f4d78 [1604]" strokeweight="1pt"/>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27514FB" wp14:editId="00B2A4D9">
                <wp:simplePos x="0" y="0"/>
                <wp:positionH relativeFrom="margin">
                  <wp:posOffset>4814816</wp:posOffset>
                </wp:positionH>
                <wp:positionV relativeFrom="paragraph">
                  <wp:posOffset>1838543</wp:posOffset>
                </wp:positionV>
                <wp:extent cx="1310129" cy="423081"/>
                <wp:effectExtent l="0" t="0" r="23495" b="15240"/>
                <wp:wrapNone/>
                <wp:docPr id="7" name="Text Box 7"/>
                <wp:cNvGraphicFramePr/>
                <a:graphic xmlns:a="http://schemas.openxmlformats.org/drawingml/2006/main">
                  <a:graphicData uri="http://schemas.microsoft.com/office/word/2010/wordprocessingShape">
                    <wps:wsp>
                      <wps:cNvSpPr txBox="1"/>
                      <wps:spPr>
                        <a:xfrm>
                          <a:off x="0" y="0"/>
                          <a:ext cx="1310129" cy="423081"/>
                        </a:xfrm>
                        <a:prstGeom prst="rect">
                          <a:avLst/>
                        </a:prstGeom>
                        <a:solidFill>
                          <a:schemeClr val="lt1"/>
                        </a:solidFill>
                        <a:ln w="6350">
                          <a:solidFill>
                            <a:prstClr val="black"/>
                          </a:solidFill>
                        </a:ln>
                      </wps:spPr>
                      <wps:txbx>
                        <w:txbxContent>
                          <w:p w:rsidR="001E1A40" w:rsidRDefault="001E1A40" w:rsidP="00634C16">
                            <w:pPr>
                              <w:jc w:val="center"/>
                            </w:pPr>
                            <w:r>
                              <w:t>AGILITY IN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379.1pt;margin-top:144.75pt;width:103.15pt;height:33.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" fillcolor="white [3201]" strokeweight=".5pt">
                <v:textbox>
                  <w:txbxContent>
                    <w:p w:rsidR="001E1A40" w:rsidRDefault="001E1A40" w:rsidP="00634C16">
                      <w:pPr>
                        <w:jc w:val="center"/>
                      </w:pPr>
                      <w:r>
                        <w:t>AGILITY IN ORGANIZATIONS</w:t>
                      </w:r>
                    </w:p>
                  </w:txbxContent>
                </v:textbox>
                <w10:wrap anchorx="margin"/>
              </v:shape>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06ACD21" wp14:editId="7C4C62F2">
                <wp:simplePos x="0" y="0"/>
                <wp:positionH relativeFrom="column">
                  <wp:posOffset>2019868</wp:posOffset>
                </wp:positionH>
                <wp:positionV relativeFrom="paragraph">
                  <wp:posOffset>3544930</wp:posOffset>
                </wp:positionV>
                <wp:extent cx="1603555" cy="6824"/>
                <wp:effectExtent l="0" t="0" r="34925" b="31750"/>
                <wp:wrapNone/>
                <wp:docPr id="15" name="Straight Connector 15"/>
                <wp:cNvGraphicFramePr/>
                <a:graphic xmlns:a="http://schemas.openxmlformats.org/drawingml/2006/main">
                  <a:graphicData uri="http://schemas.microsoft.com/office/word/2010/wordprocessingShape">
                    <wps:wsp>
                      <wps:cNvCnPr/>
                      <wps:spPr>
                        <a:xfrm>
                          <a:off x="0" y="0"/>
                          <a:ext cx="1603555" cy="6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3413082E"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59.05pt,279.15pt" to="285.3pt,2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" strokecolor="#5b9bd5 [3204]" strokeweight=".5pt">
                <v:stroke joinstyle="miter"/>
              </v:line>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97CE22A" wp14:editId="66FD2FA9">
                <wp:simplePos x="0" y="0"/>
                <wp:positionH relativeFrom="column">
                  <wp:posOffset>2074459</wp:posOffset>
                </wp:positionH>
                <wp:positionV relativeFrom="paragraph">
                  <wp:posOffset>2685121</wp:posOffset>
                </wp:positionV>
                <wp:extent cx="1555371" cy="6824"/>
                <wp:effectExtent l="0" t="0" r="26035" b="31750"/>
                <wp:wrapNone/>
                <wp:docPr id="14" name="Straight Connector 14"/>
                <wp:cNvGraphicFramePr/>
                <a:graphic xmlns:a="http://schemas.openxmlformats.org/drawingml/2006/main">
                  <a:graphicData uri="http://schemas.microsoft.com/office/word/2010/wordprocessingShape">
                    <wps:wsp>
                      <wps:cNvCnPr/>
                      <wps:spPr>
                        <a:xfrm>
                          <a:off x="0" y="0"/>
                          <a:ext cx="1555371" cy="6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399EAB57" id="Straight Connector 1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63.35pt,211.45pt" to="285.8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" strokecolor="#5b9bd5 [3204]" strokeweight=".5pt">
                <v:stroke joinstyle="miter"/>
              </v:line>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A1A4E66" wp14:editId="7E3E5706">
                <wp:simplePos x="0" y="0"/>
                <wp:positionH relativeFrom="column">
                  <wp:posOffset>2094931</wp:posOffset>
                </wp:positionH>
                <wp:positionV relativeFrom="paragraph">
                  <wp:posOffset>1777545</wp:posOffset>
                </wp:positionV>
                <wp:extent cx="1534900" cy="13648"/>
                <wp:effectExtent l="0" t="0" r="27305" b="24765"/>
                <wp:wrapNone/>
                <wp:docPr id="13" name="Straight Connector 13"/>
                <wp:cNvGraphicFramePr/>
                <a:graphic xmlns:a="http://schemas.openxmlformats.org/drawingml/2006/main">
                  <a:graphicData uri="http://schemas.microsoft.com/office/word/2010/wordprocessingShape">
                    <wps:wsp>
                      <wps:cNvCnPr/>
                      <wps:spPr>
                        <a:xfrm>
                          <a:off x="0" y="0"/>
                          <a:ext cx="1534900" cy="1364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05A9DBEA" id="Straight Connector 1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4.95pt,139.95pt" to="285.8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" strokecolor="#5b9bd5 [3204]" strokeweight=".5pt">
                <v:stroke joinstyle="miter"/>
              </v:line>
            </w:pict>
          </mc:Fallback>
        </mc:AlternateContent>
      </w:r>
      <w:r w:rsidR="00A52E6D" w:rsidRPr="00A0196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89D7552" wp14:editId="0BAA9340">
                <wp:simplePos x="0" y="0"/>
                <wp:positionH relativeFrom="column">
                  <wp:posOffset>2169993</wp:posOffset>
                </wp:positionH>
                <wp:positionV relativeFrom="paragraph">
                  <wp:posOffset>1047390</wp:posOffset>
                </wp:positionV>
                <wp:extent cx="1459837" cy="6824"/>
                <wp:effectExtent l="0" t="0" r="26670" b="31750"/>
                <wp:wrapNone/>
                <wp:docPr id="12" name="Straight Connector 12"/>
                <wp:cNvGraphicFramePr/>
                <a:graphic xmlns:a="http://schemas.openxmlformats.org/drawingml/2006/main">
                  <a:graphicData uri="http://schemas.microsoft.com/office/word/2010/wordprocessingShape">
                    <wps:wsp>
                      <wps:cNvCnPr/>
                      <wps:spPr>
                        <a:xfrm>
                          <a:off x="0" y="0"/>
                          <a:ext cx="1459837" cy="6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229C5019" id="Straight Connector 1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70.85pt,82.45pt" to="285.8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" strokecolor="#5b9bd5 [3204]" strokeweight=".5pt">
                <v:stroke joinstyle="miter"/>
              </v:line>
            </w:pict>
          </mc:Fallback>
        </mc:AlternateContent>
      </w:r>
      <w:r w:rsidR="00634C16" w:rsidRPr="00A01966">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9DFA42A" wp14:editId="03A9B5A7">
                <wp:simplePos x="0" y="0"/>
                <wp:positionH relativeFrom="column">
                  <wp:posOffset>1958454</wp:posOffset>
                </wp:positionH>
                <wp:positionV relativeFrom="paragraph">
                  <wp:posOffset>4432035</wp:posOffset>
                </wp:positionV>
                <wp:extent cx="1665027" cy="27295"/>
                <wp:effectExtent l="0" t="0" r="11430" b="30480"/>
                <wp:wrapNone/>
                <wp:docPr id="11" name="Straight Connector 11"/>
                <wp:cNvGraphicFramePr/>
                <a:graphic xmlns:a="http://schemas.openxmlformats.org/drawingml/2006/main">
                  <a:graphicData uri="http://schemas.microsoft.com/office/word/2010/wordprocessingShape">
                    <wps:wsp>
                      <wps:cNvCnPr/>
                      <wps:spPr>
                        <a:xfrm flipH="1" flipV="1">
                          <a:off x="0" y="0"/>
                          <a:ext cx="1665027" cy="272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256D2F61" id="Straight Connector 11" o:spid="_x0000_s1026" style="position:absolute;flip:x y;z-index:251669504;visibility:visible;mso-wrap-style:square;mso-wrap-distance-left:9pt;mso-wrap-distance-top:0;mso-wrap-distance-right:9pt;mso-wrap-distance-bottom:0;mso-position-horizontal:absolute;mso-position-horizontal-relative:text;mso-position-vertical:absolute;mso-position-vertical-relative:text" from="154.2pt,349pt" to="285.3pt,3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" strokecolor="#5b9bd5 [3204]" strokeweight=".5pt">
                <v:stroke joinstyle="miter"/>
              </v:line>
            </w:pict>
          </mc:Fallback>
        </mc:AlternateContent>
      </w:r>
      <w:r w:rsidR="00634C16" w:rsidRPr="00A0196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0AA8BB5" wp14:editId="49BE4F88">
                <wp:simplePos x="0" y="0"/>
                <wp:positionH relativeFrom="column">
                  <wp:posOffset>3623481</wp:posOffset>
                </wp:positionH>
                <wp:positionV relativeFrom="paragraph">
                  <wp:posOffset>214876</wp:posOffset>
                </wp:positionV>
                <wp:extent cx="6823" cy="4237630"/>
                <wp:effectExtent l="0" t="0" r="31750" b="29845"/>
                <wp:wrapNone/>
                <wp:docPr id="10" name="Straight Connector 10"/>
                <wp:cNvGraphicFramePr/>
                <a:graphic xmlns:a="http://schemas.openxmlformats.org/drawingml/2006/main">
                  <a:graphicData uri="http://schemas.microsoft.com/office/word/2010/wordprocessingShape">
                    <wps:wsp>
                      <wps:cNvCnPr/>
                      <wps:spPr>
                        <a:xfrm flipH="1">
                          <a:off x="0" y="0"/>
                          <a:ext cx="6823" cy="4237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556DFBCD" id="Straight Connector 10"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285.3pt,16.9pt" to="285.85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" strokecolor="#5b9bd5 [3204]" strokeweight=".5pt">
                <v:stroke joinstyle="miter"/>
              </v:line>
            </w:pict>
          </mc:Fallback>
        </mc:AlternateContent>
      </w:r>
      <w:r w:rsidR="00634C16" w:rsidRPr="00A0196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4FDF7C3" wp14:editId="3E16C822">
                <wp:simplePos x="0" y="0"/>
                <wp:positionH relativeFrom="column">
                  <wp:posOffset>2190466</wp:posOffset>
                </wp:positionH>
                <wp:positionV relativeFrom="paragraph">
                  <wp:posOffset>201229</wp:posOffset>
                </wp:positionV>
                <wp:extent cx="1453486" cy="6824"/>
                <wp:effectExtent l="0" t="0" r="33020" b="31750"/>
                <wp:wrapNone/>
                <wp:docPr id="9" name="Straight Connector 9"/>
                <wp:cNvGraphicFramePr/>
                <a:graphic xmlns:a="http://schemas.openxmlformats.org/drawingml/2006/main">
                  <a:graphicData uri="http://schemas.microsoft.com/office/word/2010/wordprocessingShape">
                    <wps:wsp>
                      <wps:cNvCnPr/>
                      <wps:spPr>
                        <a:xfrm>
                          <a:off x="0" y="0"/>
                          <a:ext cx="1453486" cy="6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xmlns:w15="http://schemas.microsoft.com/office/word/2012/wordml">
            <w:pict>
              <v:line w14:anchorId="1CDB7A9F"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72.5pt,15.85pt" to="286.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" strokecolor="#5b9bd5 [3204]" strokeweight=".5pt">
                <v:stroke joinstyle="miter"/>
              </v:line>
            </w:pict>
          </mc:Fallback>
        </mc:AlternateContent>
      </w:r>
      <w:r w:rsidR="00634C16" w:rsidRPr="00A0196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B08A775" wp14:editId="660CE494">
                <wp:simplePos x="0" y="0"/>
                <wp:positionH relativeFrom="column">
                  <wp:posOffset>47331</wp:posOffset>
                </wp:positionH>
                <wp:positionV relativeFrom="paragraph">
                  <wp:posOffset>4178935</wp:posOffset>
                </wp:positionV>
                <wp:extent cx="1903863" cy="375313"/>
                <wp:effectExtent l="0" t="0" r="20320" b="24765"/>
                <wp:wrapNone/>
                <wp:docPr id="6" name="Text Box 6"/>
                <wp:cNvGraphicFramePr/>
                <a:graphic xmlns:a="http://schemas.openxmlformats.org/drawingml/2006/main">
                  <a:graphicData uri="http://schemas.microsoft.com/office/word/2010/wordprocessingShape">
                    <wps:wsp>
                      <wps:cNvSpPr txBox="1"/>
                      <wps:spPr>
                        <a:xfrm>
                          <a:off x="0" y="0"/>
                          <a:ext cx="1903863" cy="375313"/>
                        </a:xfrm>
                        <a:prstGeom prst="rect">
                          <a:avLst/>
                        </a:prstGeom>
                        <a:solidFill>
                          <a:schemeClr val="lt1"/>
                        </a:solidFill>
                        <a:ln w="6350">
                          <a:solidFill>
                            <a:prstClr val="black"/>
                          </a:solidFill>
                        </a:ln>
                      </wps:spPr>
                      <wps:txbx>
                        <w:txbxContent>
                          <w:p w:rsidR="001E1A40" w:rsidRDefault="001E1A40" w:rsidP="00B6546D">
                            <w:pPr>
                              <w:ind w:firstLine="720"/>
                            </w:pPr>
                            <w:r>
                              <w:t xml:space="preserve">Employees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8" type="#_x0000_t202" style="position:absolute;margin-left:3.75pt;margin-top:329.05pt;width:149.9pt;height:29.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" fillcolor="white [3201]" strokeweight=".5pt">
                <v:textbox>
                  <w:txbxContent>
                    <w:p w:rsidR="001E1A40" w:rsidRDefault="001E1A40" w:rsidP="00B6546D">
                      <w:pPr>
                        <w:ind w:firstLine="720"/>
                      </w:pPr>
                      <w:r>
                        <w:t xml:space="preserve">Employees </w:t>
                      </w:r>
                    </w:p>
                  </w:txbxContent>
                </v:textbox>
              </v:shape>
            </w:pict>
          </mc:Fallback>
        </mc:AlternateContent>
      </w:r>
      <w:r w:rsidR="00634C16" w:rsidRPr="00A0196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7AA00FF" wp14:editId="6FF4FA72">
                <wp:simplePos x="0" y="0"/>
                <wp:positionH relativeFrom="column">
                  <wp:posOffset>53984</wp:posOffset>
                </wp:positionH>
                <wp:positionV relativeFrom="paragraph">
                  <wp:posOffset>3373755</wp:posOffset>
                </wp:positionV>
                <wp:extent cx="1958453" cy="382137"/>
                <wp:effectExtent l="0" t="0" r="22860" b="18415"/>
                <wp:wrapNone/>
                <wp:docPr id="5" name="Text Box 5"/>
                <wp:cNvGraphicFramePr/>
                <a:graphic xmlns:a="http://schemas.openxmlformats.org/drawingml/2006/main">
                  <a:graphicData uri="http://schemas.microsoft.com/office/word/2010/wordprocessingShape">
                    <wps:wsp>
                      <wps:cNvSpPr txBox="1"/>
                      <wps:spPr>
                        <a:xfrm>
                          <a:off x="0" y="0"/>
                          <a:ext cx="1958453" cy="382137"/>
                        </a:xfrm>
                        <a:prstGeom prst="rect">
                          <a:avLst/>
                        </a:prstGeom>
                        <a:solidFill>
                          <a:schemeClr val="lt1"/>
                        </a:solidFill>
                        <a:ln w="6350">
                          <a:solidFill>
                            <a:prstClr val="black"/>
                          </a:solidFill>
                        </a:ln>
                      </wps:spPr>
                      <wps:txbx>
                        <w:txbxContent>
                          <w:p w:rsidR="001E1A40" w:rsidRDefault="001E1A40">
                            <w:r>
                              <w:t xml:space="preserve">     Collaboration</w:t>
                            </w:r>
                          </w:p>
                          <w:p w:rsidR="001E1A40" w:rsidRDefault="001E1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 o:spid="_x0000_s1029" type="#_x0000_t202" style="position:absolute;margin-left:4.25pt;margin-top:265.65pt;width:154.2pt;height:30.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" fillcolor="white [3201]" strokeweight=".5pt">
                <v:textbox>
                  <w:txbxContent>
                    <w:p w:rsidR="001E1A40" w:rsidRDefault="001E1A40">
                      <w:r>
                        <w:t xml:space="preserve">     Collaboration</w:t>
                      </w:r>
                    </w:p>
                    <w:p w:rsidR="001E1A40" w:rsidRDefault="001E1A40"/>
                  </w:txbxContent>
                </v:textbox>
              </v:shape>
            </w:pict>
          </mc:Fallback>
        </mc:AlternateContent>
      </w:r>
      <w:r w:rsidR="004C1A82" w:rsidRPr="00A0196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438D004" wp14:editId="3290F2CF">
                <wp:simplePos x="0" y="0"/>
                <wp:positionH relativeFrom="column">
                  <wp:posOffset>54591</wp:posOffset>
                </wp:positionH>
                <wp:positionV relativeFrom="paragraph">
                  <wp:posOffset>2480405</wp:posOffset>
                </wp:positionV>
                <wp:extent cx="2013045" cy="423080"/>
                <wp:effectExtent l="0" t="0" r="25400" b="15240"/>
                <wp:wrapNone/>
                <wp:docPr id="4" name="Text Box 4"/>
                <wp:cNvGraphicFramePr/>
                <a:graphic xmlns:a="http://schemas.openxmlformats.org/drawingml/2006/main">
                  <a:graphicData uri="http://schemas.microsoft.com/office/word/2010/wordprocessingShape">
                    <wps:wsp>
                      <wps:cNvSpPr txBox="1"/>
                      <wps:spPr>
                        <a:xfrm>
                          <a:off x="0" y="0"/>
                          <a:ext cx="2013045" cy="423080"/>
                        </a:xfrm>
                        <a:prstGeom prst="rect">
                          <a:avLst/>
                        </a:prstGeom>
                        <a:solidFill>
                          <a:schemeClr val="lt1"/>
                        </a:solidFill>
                        <a:ln w="6350">
                          <a:solidFill>
                            <a:prstClr val="black"/>
                          </a:solidFill>
                        </a:ln>
                      </wps:spPr>
                      <wps:txbx>
                        <w:txbxContent>
                          <w:p w:rsidR="001E1A40" w:rsidRDefault="001E1A40" w:rsidP="00B6546D">
                            <w:pPr>
                              <w:ind w:firstLine="720"/>
                            </w:pPr>
                            <w:r>
                              <w:t>Innovation culture</w:t>
                            </w:r>
                          </w:p>
                          <w:p w:rsidR="001E1A40" w:rsidRDefault="001E1A40" w:rsidP="00B6546D">
                            <w:pPr>
                              <w:ind w:firstLine="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30" type="#_x0000_t202" style="position:absolute;margin-left:4.3pt;margin-top:195.3pt;width:158.5pt;height:33.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" fillcolor="white [3201]" strokeweight=".5pt">
                <v:textbox>
                  <w:txbxContent>
                    <w:p w:rsidR="001E1A40" w:rsidRDefault="001E1A40" w:rsidP="00B6546D">
                      <w:pPr>
                        <w:ind w:firstLine="720"/>
                      </w:pPr>
                      <w:r>
                        <w:t>Innovation culture</w:t>
                      </w:r>
                    </w:p>
                    <w:p w:rsidR="001E1A40" w:rsidRDefault="001E1A40" w:rsidP="00B6546D">
                      <w:pPr>
                        <w:ind w:firstLine="720"/>
                      </w:pPr>
                    </w:p>
                  </w:txbxContent>
                </v:textbox>
              </v:shape>
            </w:pict>
          </mc:Fallback>
        </mc:AlternateContent>
      </w:r>
      <w:r w:rsidR="00F25CAB" w:rsidRPr="00A0196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DBFC25E" wp14:editId="409081D1">
                <wp:simplePos x="0" y="0"/>
                <wp:positionH relativeFrom="column">
                  <wp:posOffset>27297</wp:posOffset>
                </wp:positionH>
                <wp:positionV relativeFrom="paragraph">
                  <wp:posOffset>842673</wp:posOffset>
                </wp:positionV>
                <wp:extent cx="2135874" cy="388962"/>
                <wp:effectExtent l="0" t="0" r="17145" b="11430"/>
                <wp:wrapNone/>
                <wp:docPr id="2" name="Text Box 2"/>
                <wp:cNvGraphicFramePr/>
                <a:graphic xmlns:a="http://schemas.openxmlformats.org/drawingml/2006/main">
                  <a:graphicData uri="http://schemas.microsoft.com/office/word/2010/wordprocessingShape">
                    <wps:wsp>
                      <wps:cNvSpPr txBox="1"/>
                      <wps:spPr>
                        <a:xfrm>
                          <a:off x="0" y="0"/>
                          <a:ext cx="2135874" cy="388962"/>
                        </a:xfrm>
                        <a:prstGeom prst="rect">
                          <a:avLst/>
                        </a:prstGeom>
                        <a:solidFill>
                          <a:schemeClr val="lt1"/>
                        </a:solidFill>
                        <a:ln w="6350">
                          <a:solidFill>
                            <a:prstClr val="black"/>
                          </a:solidFill>
                        </a:ln>
                      </wps:spPr>
                      <wps:txbx>
                        <w:txbxContent>
                          <w:p w:rsidR="001E1A40" w:rsidRDefault="001E1A40">
                            <w:r>
                              <w:t>Organizational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31" type="#_x0000_t202" style="position:absolute;margin-left:2.15pt;margin-top:66.35pt;width:168.2pt;height:30.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" fillcolor="white [3201]" strokeweight=".5pt">
                <v:textbox>
                  <w:txbxContent>
                    <w:p w:rsidR="001E1A40" w:rsidRDefault="001E1A40">
                      <w:r>
                        <w:t>Organizational Structure</w:t>
                      </w:r>
                    </w:p>
                  </w:txbxContent>
                </v:textbox>
              </v:shape>
            </w:pict>
          </mc:Fallback>
        </mc:AlternateContent>
      </w:r>
      <w:r w:rsidR="00F25CAB" w:rsidRPr="00A0196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2D0F789" wp14:editId="25B4F69F">
                <wp:simplePos x="0" y="0"/>
                <wp:positionH relativeFrom="column">
                  <wp:posOffset>6824</wp:posOffset>
                </wp:positionH>
                <wp:positionV relativeFrom="paragraph">
                  <wp:posOffset>37456</wp:posOffset>
                </wp:positionV>
                <wp:extent cx="2176818" cy="354841"/>
                <wp:effectExtent l="0" t="0" r="13970" b="26670"/>
                <wp:wrapNone/>
                <wp:docPr id="1" name="Text Box 1"/>
                <wp:cNvGraphicFramePr/>
                <a:graphic xmlns:a="http://schemas.openxmlformats.org/drawingml/2006/main">
                  <a:graphicData uri="http://schemas.microsoft.com/office/word/2010/wordprocessingShape">
                    <wps:wsp>
                      <wps:cNvSpPr txBox="1"/>
                      <wps:spPr>
                        <a:xfrm>
                          <a:off x="0" y="0"/>
                          <a:ext cx="2176818" cy="354841"/>
                        </a:xfrm>
                        <a:prstGeom prst="rect">
                          <a:avLst/>
                        </a:prstGeom>
                        <a:solidFill>
                          <a:schemeClr val="lt1"/>
                        </a:solidFill>
                        <a:ln w="6350">
                          <a:solidFill>
                            <a:prstClr val="black"/>
                          </a:solidFill>
                        </a:ln>
                      </wps:spPr>
                      <wps:txbx>
                        <w:txbxContent>
                          <w:p w:rsidR="001E1A40" w:rsidRDefault="001E1A40">
                            <w:r>
                              <w:t>Management style and leadership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 o:spid="_x0000_s1032" type="#_x0000_t202" style="position:absolute;margin-left:.55pt;margin-top:2.95pt;width:171.4pt;height:27.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" fillcolor="white [3201]" strokeweight=".5pt">
                <v:textbox>
                  <w:txbxContent>
                    <w:p w:rsidR="001E1A40" w:rsidRDefault="001E1A40">
                      <w:r>
                        <w:t>Management style and leadership</w:t>
                      </w:r>
                    </w:p>
                  </w:txbxContent>
                </v:textbox>
              </v:shape>
            </w:pict>
          </mc:Fallback>
        </mc:AlternateContent>
      </w:r>
    </w:p>
    <w:p w:rsidR="00606374" w:rsidRPr="00A01966" w:rsidRDefault="00606374" w:rsidP="00A01966">
      <w:pPr>
        <w:spacing w:line="480" w:lineRule="auto"/>
        <w:rPr>
          <w:rFonts w:ascii="Times New Roman" w:hAnsi="Times New Roman" w:cs="Times New Roman"/>
          <w:sz w:val="24"/>
          <w:szCs w:val="24"/>
        </w:rPr>
      </w:pPr>
    </w:p>
    <w:p w:rsidR="00606374" w:rsidRPr="00A01966" w:rsidRDefault="00606374" w:rsidP="00A01966">
      <w:pPr>
        <w:spacing w:line="480" w:lineRule="auto"/>
        <w:rPr>
          <w:rFonts w:ascii="Times New Roman" w:hAnsi="Times New Roman" w:cs="Times New Roman"/>
          <w:sz w:val="24"/>
          <w:szCs w:val="24"/>
        </w:rPr>
      </w:pPr>
    </w:p>
    <w:p w:rsidR="00606374" w:rsidRPr="00A01966" w:rsidRDefault="00606374" w:rsidP="00A01966">
      <w:pPr>
        <w:spacing w:line="480" w:lineRule="auto"/>
        <w:rPr>
          <w:rFonts w:ascii="Times New Roman" w:hAnsi="Times New Roman" w:cs="Times New Roman"/>
          <w:sz w:val="24"/>
          <w:szCs w:val="24"/>
        </w:rPr>
      </w:pPr>
    </w:p>
    <w:p w:rsidR="00606374" w:rsidRPr="00A01966" w:rsidRDefault="00606374" w:rsidP="00A01966">
      <w:pPr>
        <w:spacing w:line="480" w:lineRule="auto"/>
        <w:rPr>
          <w:rFonts w:ascii="Times New Roman" w:hAnsi="Times New Roman" w:cs="Times New Roman"/>
          <w:sz w:val="24"/>
          <w:szCs w:val="24"/>
        </w:rPr>
      </w:pPr>
    </w:p>
    <w:p w:rsidR="00606374" w:rsidRPr="00A01966" w:rsidRDefault="00606374" w:rsidP="00A01966">
      <w:pPr>
        <w:spacing w:line="480" w:lineRule="auto"/>
        <w:rPr>
          <w:rFonts w:ascii="Times New Roman" w:hAnsi="Times New Roman" w:cs="Times New Roman"/>
          <w:sz w:val="24"/>
          <w:szCs w:val="24"/>
        </w:rPr>
      </w:pPr>
    </w:p>
    <w:p w:rsidR="00606374" w:rsidRPr="00A01966" w:rsidRDefault="00606374" w:rsidP="00A01966">
      <w:pPr>
        <w:spacing w:line="480" w:lineRule="auto"/>
        <w:rPr>
          <w:rFonts w:ascii="Times New Roman" w:hAnsi="Times New Roman" w:cs="Times New Roman"/>
          <w:sz w:val="24"/>
          <w:szCs w:val="24"/>
        </w:rPr>
      </w:pPr>
    </w:p>
    <w:p w:rsidR="00C540D8" w:rsidRDefault="00C540D8">
      <w:pPr>
        <w:rPr>
          <w:rFonts w:ascii="Times New Roman" w:hAnsi="Times New Roman" w:cs="Times New Roman"/>
          <w:sz w:val="24"/>
          <w:szCs w:val="24"/>
        </w:rPr>
      </w:pPr>
      <w:r>
        <w:rPr>
          <w:rFonts w:ascii="Times New Roman" w:hAnsi="Times New Roman" w:cs="Times New Roman"/>
          <w:sz w:val="24"/>
          <w:szCs w:val="24"/>
        </w:rPr>
        <w:br w:type="page"/>
      </w:r>
    </w:p>
    <w:p w:rsidR="006C19EC" w:rsidRPr="008921F9" w:rsidRDefault="006C19EC" w:rsidP="001E1A40">
      <w:pPr>
        <w:spacing w:after="0" w:line="480" w:lineRule="auto"/>
        <w:contextualSpacing/>
        <w:rPr>
          <w:rFonts w:ascii="Times New Roman" w:hAnsi="Times New Roman" w:cs="Times New Roman"/>
          <w:b/>
          <w:sz w:val="24"/>
          <w:szCs w:val="24"/>
        </w:rPr>
      </w:pPr>
      <w:r w:rsidRPr="008921F9">
        <w:rPr>
          <w:rFonts w:ascii="Times New Roman" w:hAnsi="Times New Roman" w:cs="Times New Roman"/>
          <w:b/>
          <w:color w:val="000000"/>
          <w:sz w:val="24"/>
          <w:szCs w:val="24"/>
        </w:rPr>
        <w:t>An Evaluation Concerning</w:t>
      </w:r>
      <w:r w:rsidRPr="008921F9">
        <w:rPr>
          <w:rFonts w:ascii="Times New Roman" w:hAnsi="Times New Roman" w:cs="Times New Roman"/>
          <w:b/>
          <w:sz w:val="24"/>
          <w:szCs w:val="24"/>
        </w:rPr>
        <w:t xml:space="preserve"> the Innovation Management Dimension Affecting Organizations Agility</w:t>
      </w:r>
    </w:p>
    <w:p w:rsidR="006C19EC" w:rsidRPr="001E1A40" w:rsidRDefault="00014270" w:rsidP="001E1A40">
      <w:pPr>
        <w:pStyle w:val="Heading1"/>
        <w:spacing w:before="0" w:line="480" w:lineRule="auto"/>
        <w:contextualSpacing/>
        <w:jc w:val="center"/>
        <w:rPr>
          <w:rFonts w:ascii="Times New Roman" w:hAnsi="Times New Roman" w:cs="Times New Roman"/>
          <w:color w:val="auto"/>
          <w:sz w:val="24"/>
          <w:szCs w:val="24"/>
        </w:rPr>
      </w:pPr>
      <w:bookmarkStart w:id="13" w:name="_Toc12054745"/>
      <w:r w:rsidRPr="001E1A40">
        <w:rPr>
          <w:rFonts w:ascii="Times New Roman" w:hAnsi="Times New Roman" w:cs="Times New Roman"/>
          <w:color w:val="auto"/>
          <w:sz w:val="24"/>
          <w:szCs w:val="24"/>
        </w:rPr>
        <w:t xml:space="preserve">Chapter </w:t>
      </w:r>
      <w:r w:rsidR="000F5BCC" w:rsidRPr="001E1A40">
        <w:rPr>
          <w:rFonts w:ascii="Times New Roman" w:hAnsi="Times New Roman" w:cs="Times New Roman"/>
          <w:color w:val="auto"/>
          <w:sz w:val="24"/>
          <w:szCs w:val="24"/>
        </w:rPr>
        <w:t>2</w:t>
      </w:r>
      <w:r w:rsidRPr="001E1A40">
        <w:rPr>
          <w:rFonts w:ascii="Times New Roman" w:hAnsi="Times New Roman" w:cs="Times New Roman"/>
          <w:color w:val="auto"/>
          <w:sz w:val="24"/>
          <w:szCs w:val="24"/>
        </w:rPr>
        <w:t xml:space="preserve">: </w:t>
      </w:r>
      <w:r w:rsidR="006C19EC" w:rsidRPr="001E1A40">
        <w:rPr>
          <w:rFonts w:ascii="Times New Roman" w:hAnsi="Times New Roman" w:cs="Times New Roman"/>
          <w:color w:val="auto"/>
          <w:sz w:val="24"/>
          <w:szCs w:val="24"/>
        </w:rPr>
        <w:t>METHODOLOGY</w:t>
      </w:r>
      <w:bookmarkEnd w:id="13"/>
    </w:p>
    <w:p w:rsidR="006C19EC" w:rsidRPr="008921F9" w:rsidRDefault="006C19EC" w:rsidP="001E1A40">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Since the research was conducted to evaluate the innovation management dimensions affecting the agility of organizations, the methods employed in the study that is stated were interviews, questionnaires, and examination of documentation. Interviews were carried out with the management leaders, innovation management team, and the key employees in the targeted institutions.</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Questionnaires with appropriate questions were issued to employees in two different business institutions at the beginning and the end of the research practice. A sequence of observations on a variety of innovation management dimensions affecting organization agility was as well carried out. Besides, an examination of a diverse array of documents was commenced, and full information on these research methods as well talked about and expounded further in detail. To attain a safety net for objectivity, scale, and breadth," it is more significant to use a combination of research methods (Scott, 2006, p.189). Justification from various purposes of research also guarantees that "dependable implications are resultant from dependable data" (Cohen, 2000, p.315).</w:t>
      </w:r>
    </w:p>
    <w:p w:rsidR="006C19EC" w:rsidRDefault="006C19EC" w:rsidP="00C540D8">
      <w:pPr>
        <w:spacing w:after="0"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6C19EC" w:rsidRPr="001E1A40" w:rsidRDefault="006C19EC" w:rsidP="001E1A40">
      <w:pPr>
        <w:pStyle w:val="Heading2"/>
        <w:rPr>
          <w:rFonts w:ascii="Times New Roman" w:hAnsi="Times New Roman" w:cs="Times New Roman"/>
          <w:color w:val="auto"/>
          <w:sz w:val="24"/>
          <w:szCs w:val="24"/>
        </w:rPr>
      </w:pPr>
      <w:bookmarkStart w:id="14" w:name="_Toc12054746"/>
      <w:r w:rsidRPr="001E1A40">
        <w:rPr>
          <w:rFonts w:ascii="Times New Roman" w:hAnsi="Times New Roman" w:cs="Times New Roman"/>
          <w:color w:val="auto"/>
          <w:sz w:val="24"/>
          <w:szCs w:val="24"/>
        </w:rPr>
        <w:t>Questionnaires</w:t>
      </w:r>
      <w:bookmarkEnd w:id="14"/>
    </w:p>
    <w:p w:rsidR="006C19EC" w:rsidRPr="008921F9" w:rsidRDefault="006C19EC" w:rsidP="001E1A40">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 xml:space="preserve">A preliminary baseline questionnaire was given to all employees at the two different business institutions. An initial baseline questionnaire was furthermore completed by Peer to peer, a business researchers' board, commenced. All the workers of the organization had taken part in a whole organization around as the first instance, and a precise epigrammatic questionnaire was deliberate to make specific awareness of this process predominantly with an outlook to looking into the impact of innovation management dimensions. </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A subsequent questionnaire was then repeated eight months after the preliminary survey. It was deliberate to exist as a recurrent of the preliminary baseline; nonetheless, a range of aspects prevented the precise questions from recurring. The selected business institution did not take part in another entire institution round, and innovation management dimensions have not been introduced athwart the organization as a whole as was initially being estimated by the examiner. In consequence, the subsequent questionnaire was driven by the analysis of the baseline data at the same time as staying keen on the research aim of considering the impact</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 xml:space="preserve">Innovation </w:t>
      </w:r>
      <w:r w:rsidRPr="008921F9">
        <w:rPr>
          <w:rFonts w:ascii="Times New Roman" w:hAnsi="Times New Roman" w:cs="Times New Roman"/>
          <w:sz w:val="24"/>
          <w:szCs w:val="24"/>
        </w:rPr>
        <w:t>management dimension has on the workers</w:t>
      </w:r>
      <w:r w:rsidRPr="008921F9">
        <w:rPr>
          <w:rFonts w:ascii="Times New Roman" w:hAnsi="Times New Roman" w:cs="Times New Roman"/>
          <w:color w:val="000000"/>
          <w:sz w:val="24"/>
          <w:szCs w:val="24"/>
        </w:rPr>
        <w:t>' behavior and perceptions towards their organization management measurements. The subsequent questionnaire additionally presented an insight keen on the effectiveness of agility in an organization</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The preceding distributing of both polls is spearheaded with a collaborator who has background knowledge of the research area. Scott (2006) insists on the significance of channeling in the blueprint and structure of questionnaires to guarantee any problems of understanding are done away. Channeling is principally significant since the printed statement can frequently raise unanticipated problems, which at no cost happen when it comes to spoken contact (Wellington, 2000).</w:t>
      </w:r>
    </w:p>
    <w:p w:rsidR="006C19EC"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It was, in that case, resolved that questionnaires shall be distributed to all organizations after the occurring process since this would make reliable means of getting all members of an organization at a similar time (Edwards, 1994). This method guaranteed that all the targeted participants could be attained; questionnaires could straightforwardly be circulated granting contact for clarification or correction of any misinterpretation (Opie, 2004). This method also allows for a hig</w:t>
      </w:r>
      <w:r w:rsidR="003215C7">
        <w:rPr>
          <w:rFonts w:ascii="Times New Roman" w:hAnsi="Times New Roman" w:cs="Times New Roman"/>
          <w:color w:val="000000"/>
          <w:sz w:val="24"/>
          <w:szCs w:val="24"/>
        </w:rPr>
        <w:t>h response rate to be achieved.</w:t>
      </w:r>
    </w:p>
    <w:p w:rsidR="006C19EC"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The questionnaires were mutually kept concise with only three questions, each alongside comprehensible instructions. Ample space provided was to make positive responses were restricted to a thought, which besides recommended to respondents the amount of detail required for each response (Blaxter</w:t>
      </w:r>
      <w:r w:rsidR="003215C7">
        <w:rPr>
          <w:rFonts w:ascii="Times New Roman" w:hAnsi="Times New Roman" w:cs="Times New Roman"/>
          <w:color w:val="000000"/>
          <w:sz w:val="24"/>
          <w:szCs w:val="24"/>
        </w:rPr>
        <w:t>,</w:t>
      </w:r>
      <w:r w:rsidRPr="008921F9">
        <w:rPr>
          <w:rFonts w:ascii="Times New Roman" w:hAnsi="Times New Roman" w:cs="Times New Roman"/>
          <w:color w:val="000000"/>
          <w:sz w:val="24"/>
          <w:szCs w:val="24"/>
        </w:rPr>
        <w:t xml:space="preserve"> 1996). At the same time, as only three questions were used in each questionnaire, it was equally important to make sure that the suitable category of items was employed. The Questions that seemed to lead the respondents were neglected since they appeared to restrict full responses.</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Wellington (2000) highlights the significance of avoiding a combination of questions with anticipated responses instead of putting together different positions in an issue. Issues which depend on accessible consultant knowledge were besides avoided because it cannot be implicated that all respondents have equal levels regarding particular subject understanding (Blaxter,</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1996).</w:t>
      </w:r>
    </w:p>
    <w:p w:rsidR="003215C7"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While bearing in mind if at all closed or open questions are suitable for this research, diverse aspects were in use to account. Even as closed questions are frequently easier to respond to, respondents are susceptible to an of feel frustration if they end up without an opportunity to thoroughly answer as they may wish (Opie, 2004). What's more, the researcher's viewpoint stresses that answers for closed questions are a great deal in simplicity and quicker to analyze (Blaxter, 1996). On the other hand, open items permit respondents the freedom to respond in a language of their own; making it possible for views, feelings, a</w:t>
      </w:r>
      <w:r w:rsidR="003215C7">
        <w:rPr>
          <w:rFonts w:ascii="Times New Roman" w:hAnsi="Times New Roman" w:cs="Times New Roman"/>
          <w:color w:val="000000"/>
          <w:sz w:val="24"/>
          <w:szCs w:val="24"/>
        </w:rPr>
        <w:t>nd verdicts to be passed across.</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In full gratification, qualitative data that can be produced in the course of open questions was estimated to be appropriate in convention to the objectives of the research.</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Communication to all workers at the research institution about the distribution of questionnaires the following day was utilizing institution email, which ensured reception by the whole population. Every participant was presented with concise enlightenment of the purpose of the survey as well as the methods for conclusion and return. High level of discretion was established along with data was to be used for and to whom it would be accessible was explained in detail. It was restated that questions relating to the conclusion of the questionnaire were allowed. Promptly, a reminder in an outline of a thank you was sent utilizing email to all participants who had not concluded the survey yet. Wellington (2000) affirms that assurances and commands can make the best of the reaction rate and in this way, enabled an average response rate in this research.</w:t>
      </w:r>
    </w:p>
    <w:p w:rsidR="006C19EC" w:rsidRPr="001E1A40" w:rsidRDefault="006C19EC" w:rsidP="001E1A40">
      <w:pPr>
        <w:pStyle w:val="Heading2"/>
        <w:rPr>
          <w:rFonts w:ascii="Times New Roman" w:hAnsi="Times New Roman" w:cs="Times New Roman"/>
          <w:color w:val="auto"/>
          <w:sz w:val="24"/>
          <w:szCs w:val="24"/>
        </w:rPr>
      </w:pPr>
      <w:bookmarkStart w:id="15" w:name="_Toc12054747"/>
      <w:r w:rsidRPr="001E1A40">
        <w:rPr>
          <w:rFonts w:ascii="Times New Roman" w:hAnsi="Times New Roman" w:cs="Times New Roman"/>
          <w:color w:val="auto"/>
          <w:sz w:val="24"/>
          <w:szCs w:val="24"/>
        </w:rPr>
        <w:t>Interviews</w:t>
      </w:r>
      <w:bookmarkEnd w:id="15"/>
    </w:p>
    <w:p w:rsidR="006C19EC" w:rsidRPr="008921F9" w:rsidRDefault="006C19EC" w:rsidP="00C540D8">
      <w:pPr>
        <w:spacing w:after="0" w:line="480" w:lineRule="auto"/>
        <w:ind w:firstLine="720"/>
        <w:contextualSpacing/>
        <w:jc w:val="both"/>
        <w:rPr>
          <w:rFonts w:ascii="Times New Roman" w:hAnsi="Times New Roman" w:cs="Times New Roman"/>
          <w:b/>
          <w:sz w:val="24"/>
          <w:szCs w:val="24"/>
        </w:rPr>
      </w:pPr>
      <w:r w:rsidRPr="008921F9">
        <w:rPr>
          <w:rFonts w:ascii="Times New Roman" w:hAnsi="Times New Roman" w:cs="Times New Roman"/>
          <w:color w:val="000000"/>
          <w:sz w:val="24"/>
          <w:szCs w:val="24"/>
        </w:rPr>
        <w:t xml:space="preserve">A sequence of meetings was carried out as an element of the research, both professional organization and management heads. Two workers of an organization were chosen along with the personnel development manager, at the selected field of research, who has accountability for putting into operation services regarding </w:t>
      </w:r>
      <w:r w:rsidRPr="008921F9">
        <w:rPr>
          <w:rFonts w:ascii="Times New Roman" w:hAnsi="Times New Roman" w:cs="Times New Roman"/>
          <w:sz w:val="24"/>
          <w:szCs w:val="24"/>
        </w:rPr>
        <w:t>innovation management dimension affecting organizations agility</w:t>
      </w:r>
      <w:r w:rsidRPr="008921F9">
        <w:rPr>
          <w:rFonts w:ascii="Times New Roman" w:hAnsi="Times New Roman" w:cs="Times New Roman"/>
          <w:color w:val="000000"/>
          <w:sz w:val="24"/>
          <w:szCs w:val="24"/>
        </w:rPr>
        <w:t xml:space="preserve">. Besides, the head answerable for implementing and managing an </w:t>
      </w:r>
      <w:r w:rsidRPr="008921F9">
        <w:rPr>
          <w:rFonts w:ascii="Times New Roman" w:hAnsi="Times New Roman" w:cs="Times New Roman"/>
          <w:sz w:val="24"/>
          <w:szCs w:val="24"/>
        </w:rPr>
        <w:t xml:space="preserve">innovation management dimension </w:t>
      </w:r>
      <w:r w:rsidRPr="008921F9">
        <w:rPr>
          <w:rFonts w:ascii="Times New Roman" w:hAnsi="Times New Roman" w:cs="Times New Roman"/>
          <w:color w:val="000000"/>
          <w:sz w:val="24"/>
          <w:szCs w:val="24"/>
        </w:rPr>
        <w:t xml:space="preserve">at the selected institution also took part in the interview. This technique attended to the research objectives of </w:t>
      </w:r>
      <w:r w:rsidRPr="008921F9">
        <w:rPr>
          <w:rFonts w:ascii="Times New Roman" w:hAnsi="Times New Roman" w:cs="Times New Roman"/>
          <w:sz w:val="24"/>
          <w:szCs w:val="24"/>
        </w:rPr>
        <w:t>innovation management dimension affecting organizations agility</w:t>
      </w:r>
      <w:r w:rsidRPr="008921F9">
        <w:rPr>
          <w:rFonts w:ascii="Times New Roman" w:hAnsi="Times New Roman" w:cs="Times New Roman"/>
          <w:color w:val="000000"/>
          <w:sz w:val="24"/>
          <w:szCs w:val="24"/>
        </w:rPr>
        <w:t xml:space="preserve"> models and strategies, identifying obstacles to implementation, seeing the sights of the impact to employees, organizations and broader institution environment and evaluating the effectiveness the forms of innovation management dimension that are of use to organizations. </w:t>
      </w:r>
    </w:p>
    <w:p w:rsidR="006C19EC"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 xml:space="preserve">The two workers were selected to participate since they are the only members of the suitable institutions to have earlier undertaken </w:t>
      </w:r>
      <w:r w:rsidRPr="008921F9">
        <w:rPr>
          <w:rFonts w:ascii="Times New Roman" w:hAnsi="Times New Roman" w:cs="Times New Roman"/>
          <w:sz w:val="24"/>
          <w:szCs w:val="24"/>
        </w:rPr>
        <w:t>innovation management dimension</w:t>
      </w:r>
      <w:r w:rsidRPr="008921F9">
        <w:rPr>
          <w:rFonts w:ascii="Times New Roman" w:hAnsi="Times New Roman" w:cs="Times New Roman"/>
          <w:color w:val="000000"/>
          <w:sz w:val="24"/>
          <w:szCs w:val="24"/>
        </w:rPr>
        <w:t xml:space="preserve"> training. Contact was made with the Workforce Development Manager following identification as the person behind a critical document explaining the role of </w:t>
      </w:r>
      <w:r w:rsidRPr="008921F9">
        <w:rPr>
          <w:rFonts w:ascii="Times New Roman" w:hAnsi="Times New Roman" w:cs="Times New Roman"/>
          <w:sz w:val="24"/>
          <w:szCs w:val="24"/>
        </w:rPr>
        <w:t xml:space="preserve">innovation management dimension practices </w:t>
      </w:r>
      <w:r w:rsidRPr="008921F9">
        <w:rPr>
          <w:rFonts w:ascii="Times New Roman" w:hAnsi="Times New Roman" w:cs="Times New Roman"/>
          <w:color w:val="000000"/>
          <w:sz w:val="24"/>
          <w:szCs w:val="24"/>
        </w:rPr>
        <w:t xml:space="preserve">across all the agencies connected to the selected institution services. Through a collaborator, the interview at the institutions chosen was recognized as an </w:t>
      </w:r>
      <w:r w:rsidRPr="008921F9">
        <w:rPr>
          <w:rFonts w:ascii="Times New Roman" w:hAnsi="Times New Roman" w:cs="Times New Roman"/>
          <w:sz w:val="24"/>
          <w:szCs w:val="24"/>
        </w:rPr>
        <w:t xml:space="preserve">innovation management dimension </w:t>
      </w:r>
      <w:r w:rsidRPr="008921F9">
        <w:rPr>
          <w:rFonts w:ascii="Times New Roman" w:hAnsi="Times New Roman" w:cs="Times New Roman"/>
          <w:color w:val="000000"/>
          <w:sz w:val="24"/>
          <w:szCs w:val="24"/>
        </w:rPr>
        <w:t>mentor within the elected institutions, and subsequent contact was made. Like Wellington (2000) states, key informers in every organization got identified mainly concerning specific subject comprehension, and each was willing to allocate information that they had.</w:t>
      </w:r>
    </w:p>
    <w:p w:rsidR="006C19EC" w:rsidRPr="008921F9" w:rsidRDefault="006C19EC" w:rsidP="001E1A40">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In the cases where the contact method of face to face failed to apply, preliminary contact was prepared via email. In every case, the interviewer's point and intention for the research were explained clearly, specifying the reason of the study jointly with an account of how the ultimate statement was to employ (Wellington, 2000). A call to look for amplification where require was offered as well as a guarantee of concealment and confidentiality.</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Interviews were preferred seeing it as a means of allowing respondents to thoroughly make clear and discover their purpose and give reasons for answering as they do. When employed together with other methods, an interview manages to gather data, analysis or</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Come up with a hypothesis in addition to picking the respondent's views (Cohen, 2000).</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During this research, data and opinions were gathered through interviews.</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Even as interviews might be hard to arrange in addition to time wastage, both in implementation and examination, data that can be unruffled can time and again be 'rich' (Edwards, 1994).</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Different from questionnaires, interviews allow the researcher to investigate and discover meanings and understanding apprehended by participants” (Edwards, 1994,</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p.101), “attainment of the parts that other systems cannot attain” (Wellington, 2000,</w:t>
      </w:r>
    </w:p>
    <w:p w:rsidR="006C19EC" w:rsidRPr="008921F9"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 xml:space="preserve">p.71). </w:t>
      </w:r>
      <w:r>
        <w:rPr>
          <w:rFonts w:ascii="Times New Roman" w:hAnsi="Times New Roman" w:cs="Times New Roman"/>
          <w:color w:val="000000"/>
          <w:sz w:val="24"/>
          <w:szCs w:val="24"/>
        </w:rPr>
        <w:t>A</w:t>
      </w:r>
      <w:r w:rsidRPr="008921F9">
        <w:rPr>
          <w:rFonts w:ascii="Times New Roman" w:hAnsi="Times New Roman" w:cs="Times New Roman"/>
          <w:color w:val="000000"/>
          <w:sz w:val="24"/>
          <w:szCs w:val="24"/>
        </w:rPr>
        <w:t>s Scott (2006) described, interviews aim to acquire the inner deeper meaning" regarding the familiarity of the others (p.134). Same states for this research where all the interviews performed were an essential foundation of data and supplemented a high point of insight keen on innovation management dimension practice.</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A set of questions meant for interviews was designed primarily in making sure that initial research ideas are translated into meaningful questions for each interviewee (Opie, 2004; Wellington, 2000). This process is associated with ensuring the vigilant concern is issued to the specific language for the procedural language is shunned from as well as making sure no questions are pointed to a fastidious view.</w:t>
      </w:r>
      <w:r>
        <w:rPr>
          <w:rFonts w:ascii="Times New Roman" w:hAnsi="Times New Roman" w:cs="Times New Roman"/>
          <w:color w:val="000000"/>
          <w:sz w:val="24"/>
          <w:szCs w:val="24"/>
        </w:rPr>
        <w:t xml:space="preserve"> </w:t>
      </w:r>
      <w:r w:rsidRPr="008921F9">
        <w:rPr>
          <w:rFonts w:ascii="Times New Roman" w:hAnsi="Times New Roman" w:cs="Times New Roman"/>
          <w:color w:val="000000"/>
          <w:sz w:val="24"/>
          <w:szCs w:val="24"/>
        </w:rPr>
        <w:t>In general, questions breed sense for the interviewee to come clear with what is in question (Wellington, 2000). It was as well necessary for the organization and category of issues that are being asked lets the interview flow comprehensibly devoid of replication or omission (Opie, 2004). Earlier before the interview, every item was piloted with an associate who had background knowledge of the research area.</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A planned interview gives an official, fixed framework, with the interviewer in charge; the direction in a formless interview becomes part in even distribution between in cooperation between the interviewer and interviewee. This point of elasticity and failure of management is likely able to lead to unanticipated results, which can be extra hard to examine. A semi-structured interview allows flexibility in both questioning and answers with some power being upheld by the interviewer. A semi-structured structure was carried out for the research in the interviews undertaken.</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The technique for recording answers was carefully considered. Feedbacks obtained from the interviews were gathered by note-taking, which is considerably questioned concerning the correctness of collected data (Opie, 2004; Wellington, 2000). This trouble was addressed utilizing interview notes getting to be written out and typed straight away, after each interview to reduce data loss from memory. Keeping in mind that meetings and the ensuing record is not purely apprehensive with the collection of data, but as well an account of a social encounter. On the conclusion of the interviews, applicants were appreciated for their imperative involvement headed for research in addition to prospect contact details to be passed on (Opie,</w:t>
      </w:r>
    </w:p>
    <w:p w:rsidR="006C19EC" w:rsidRDefault="006C19EC" w:rsidP="00C540D8">
      <w:pPr>
        <w:autoSpaceDE w:val="0"/>
        <w:autoSpaceDN w:val="0"/>
        <w:adjustRightInd w:val="0"/>
        <w:spacing w:after="0" w:line="480" w:lineRule="auto"/>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2004).</w:t>
      </w:r>
    </w:p>
    <w:p w:rsidR="006C19EC" w:rsidRDefault="006C19EC" w:rsidP="00C540D8">
      <w:pPr>
        <w:spacing w:after="0"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6C19EC" w:rsidRPr="001E1A40" w:rsidRDefault="006C19EC" w:rsidP="001E1A40">
      <w:pPr>
        <w:pStyle w:val="Heading2"/>
        <w:rPr>
          <w:rFonts w:ascii="Times New Roman" w:hAnsi="Times New Roman" w:cs="Times New Roman"/>
          <w:color w:val="auto"/>
          <w:sz w:val="24"/>
          <w:szCs w:val="24"/>
        </w:rPr>
      </w:pPr>
      <w:bookmarkStart w:id="16" w:name="_Toc12054748"/>
      <w:r w:rsidRPr="001E1A40">
        <w:rPr>
          <w:rFonts w:ascii="Times New Roman" w:hAnsi="Times New Roman" w:cs="Times New Roman"/>
          <w:color w:val="auto"/>
          <w:sz w:val="24"/>
          <w:szCs w:val="24"/>
        </w:rPr>
        <w:t>Observations</w:t>
      </w:r>
      <w:bookmarkEnd w:id="16"/>
    </w:p>
    <w:p w:rsidR="006C19EC" w:rsidRDefault="006C19EC" w:rsidP="00C540D8">
      <w:pPr>
        <w:autoSpaceDE w:val="0"/>
        <w:autoSpaceDN w:val="0"/>
        <w:adjustRightInd w:val="0"/>
        <w:spacing w:after="0" w:line="480" w:lineRule="auto"/>
        <w:ind w:firstLine="720"/>
        <w:contextualSpacing/>
        <w:rPr>
          <w:rFonts w:ascii="Times New Roman" w:hAnsi="Times New Roman" w:cs="Arial"/>
          <w:sz w:val="24"/>
          <w:szCs w:val="24"/>
        </w:rPr>
      </w:pPr>
      <w:r w:rsidRPr="008921F9">
        <w:rPr>
          <w:rFonts w:ascii="Times New Roman" w:hAnsi="Times New Roman" w:cs="Arial"/>
          <w:sz w:val="24"/>
          <w:szCs w:val="24"/>
        </w:rPr>
        <w:t>Observations present the chance to congregate live data from live</w:t>
      </w:r>
      <w:r>
        <w:rPr>
          <w:rFonts w:ascii="Times New Roman" w:hAnsi="Times New Roman" w:cs="Arial"/>
          <w:sz w:val="24"/>
          <w:szCs w:val="24"/>
        </w:rPr>
        <w:t xml:space="preserve"> occurrences </w:t>
      </w:r>
      <w:r w:rsidRPr="008921F9">
        <w:rPr>
          <w:rFonts w:ascii="Times New Roman" w:hAnsi="Times New Roman" w:cs="Arial"/>
          <w:sz w:val="24"/>
          <w:szCs w:val="24"/>
        </w:rPr>
        <w:t xml:space="preserve">(Cohen, 2000, p.305). The researcher </w:t>
      </w:r>
      <w:r>
        <w:rPr>
          <w:rFonts w:ascii="Times New Roman" w:hAnsi="Times New Roman" w:cs="Arial"/>
          <w:sz w:val="24"/>
          <w:szCs w:val="24"/>
        </w:rPr>
        <w:t>gets an opportunity</w:t>
      </w:r>
      <w:r w:rsidRPr="008921F9">
        <w:rPr>
          <w:rFonts w:ascii="Times New Roman" w:hAnsi="Times New Roman" w:cs="Arial"/>
          <w:sz w:val="24"/>
          <w:szCs w:val="24"/>
        </w:rPr>
        <w:t xml:space="preserve"> to </w:t>
      </w:r>
      <w:r>
        <w:rPr>
          <w:rFonts w:ascii="Times New Roman" w:hAnsi="Times New Roman" w:cs="Arial"/>
          <w:sz w:val="24"/>
          <w:szCs w:val="24"/>
        </w:rPr>
        <w:t xml:space="preserve">eye witness </w:t>
      </w:r>
      <w:r w:rsidRPr="008921F9">
        <w:rPr>
          <w:rFonts w:ascii="Times New Roman" w:hAnsi="Times New Roman" w:cs="Arial"/>
          <w:sz w:val="24"/>
          <w:szCs w:val="24"/>
        </w:rPr>
        <w:t xml:space="preserve">events that </w:t>
      </w:r>
      <w:r>
        <w:rPr>
          <w:rFonts w:ascii="Times New Roman" w:hAnsi="Times New Roman" w:cs="Arial"/>
          <w:sz w:val="24"/>
          <w:szCs w:val="24"/>
        </w:rPr>
        <w:t>might</w:t>
      </w:r>
      <w:r w:rsidRPr="008921F9">
        <w:rPr>
          <w:rFonts w:ascii="Times New Roman" w:hAnsi="Times New Roman" w:cs="Arial"/>
          <w:sz w:val="24"/>
          <w:szCs w:val="24"/>
        </w:rPr>
        <w:t xml:space="preserve"> </w:t>
      </w:r>
      <w:r>
        <w:rPr>
          <w:rFonts w:ascii="Times New Roman" w:hAnsi="Times New Roman" w:cs="Arial"/>
          <w:sz w:val="24"/>
          <w:szCs w:val="24"/>
        </w:rPr>
        <w:t xml:space="preserve">not be </w:t>
      </w:r>
      <w:r w:rsidRPr="008921F9">
        <w:rPr>
          <w:rFonts w:ascii="Times New Roman" w:hAnsi="Times New Roman" w:cs="Arial"/>
          <w:sz w:val="24"/>
          <w:szCs w:val="24"/>
        </w:rPr>
        <w:t xml:space="preserve">available </w:t>
      </w:r>
      <w:r>
        <w:rPr>
          <w:rFonts w:ascii="Times New Roman" w:hAnsi="Times New Roman" w:cs="Arial"/>
          <w:sz w:val="24"/>
          <w:szCs w:val="24"/>
        </w:rPr>
        <w:t xml:space="preserve">in </w:t>
      </w:r>
      <w:r w:rsidRPr="008921F9">
        <w:rPr>
          <w:rFonts w:ascii="Times New Roman" w:hAnsi="Times New Roman" w:cs="Arial"/>
          <w:sz w:val="24"/>
          <w:szCs w:val="24"/>
        </w:rPr>
        <w:t>other</w:t>
      </w:r>
      <w:r w:rsidRPr="00334223">
        <w:rPr>
          <w:rFonts w:ascii="Times New Roman" w:hAnsi="Times New Roman" w:cs="Arial"/>
          <w:sz w:val="24"/>
          <w:szCs w:val="24"/>
        </w:rPr>
        <w:t xml:space="preserve"> </w:t>
      </w:r>
      <w:r w:rsidRPr="008921F9">
        <w:rPr>
          <w:rFonts w:ascii="Times New Roman" w:hAnsi="Times New Roman" w:cs="Arial"/>
          <w:sz w:val="24"/>
          <w:szCs w:val="24"/>
        </w:rPr>
        <w:t>methods</w:t>
      </w:r>
      <w:r>
        <w:rPr>
          <w:rFonts w:ascii="Times New Roman" w:hAnsi="Times New Roman" w:cs="Arial"/>
          <w:sz w:val="24"/>
          <w:szCs w:val="24"/>
        </w:rPr>
        <w:t xml:space="preserve"> of</w:t>
      </w:r>
      <w:r w:rsidRPr="008921F9">
        <w:rPr>
          <w:rFonts w:ascii="Times New Roman" w:hAnsi="Times New Roman" w:cs="Arial"/>
          <w:sz w:val="24"/>
          <w:szCs w:val="24"/>
        </w:rPr>
        <w:t xml:space="preserve"> research such as verbal, non-verbal</w:t>
      </w:r>
      <w:r>
        <w:rPr>
          <w:rFonts w:ascii="Times New Roman" w:hAnsi="Times New Roman" w:cs="Arial"/>
          <w:sz w:val="24"/>
          <w:szCs w:val="24"/>
        </w:rPr>
        <w:t xml:space="preserve"> </w:t>
      </w:r>
      <w:r w:rsidRPr="008921F9">
        <w:rPr>
          <w:rFonts w:ascii="Times New Roman" w:hAnsi="Times New Roman" w:cs="Arial"/>
          <w:sz w:val="24"/>
          <w:szCs w:val="24"/>
        </w:rPr>
        <w:t>communications and expert skills, for example, inquiring and explanation (Opie,</w:t>
      </w:r>
      <w:r>
        <w:rPr>
          <w:rFonts w:ascii="Times New Roman" w:hAnsi="Times New Roman" w:cs="Arial"/>
          <w:sz w:val="24"/>
          <w:szCs w:val="24"/>
        </w:rPr>
        <w:t xml:space="preserve"> </w:t>
      </w:r>
      <w:r w:rsidRPr="008921F9">
        <w:rPr>
          <w:rFonts w:ascii="Times New Roman" w:hAnsi="Times New Roman" w:cs="Arial"/>
          <w:sz w:val="24"/>
          <w:szCs w:val="24"/>
        </w:rPr>
        <w:t xml:space="preserve">2000). Employing questionnaires </w:t>
      </w:r>
      <w:r>
        <w:rPr>
          <w:rFonts w:ascii="Times New Roman" w:hAnsi="Times New Roman" w:cs="Arial"/>
          <w:sz w:val="24"/>
          <w:szCs w:val="24"/>
        </w:rPr>
        <w:t>and</w:t>
      </w:r>
      <w:r w:rsidRPr="008921F9">
        <w:rPr>
          <w:rFonts w:ascii="Times New Roman" w:hAnsi="Times New Roman" w:cs="Arial"/>
          <w:sz w:val="24"/>
          <w:szCs w:val="24"/>
        </w:rPr>
        <w:t xml:space="preserve"> interviews, participants may perhaps </w:t>
      </w:r>
      <w:r>
        <w:rPr>
          <w:rFonts w:ascii="Times New Roman" w:hAnsi="Times New Roman" w:cs="Arial"/>
          <w:sz w:val="24"/>
          <w:szCs w:val="24"/>
        </w:rPr>
        <w:t>fail to</w:t>
      </w:r>
      <w:r w:rsidRPr="008921F9">
        <w:rPr>
          <w:rFonts w:ascii="Times New Roman" w:hAnsi="Times New Roman" w:cs="Arial"/>
          <w:sz w:val="24"/>
          <w:szCs w:val="24"/>
        </w:rPr>
        <w:t xml:space="preserve"> share </w:t>
      </w:r>
      <w:r>
        <w:rPr>
          <w:rFonts w:ascii="Times New Roman" w:hAnsi="Times New Roman" w:cs="Arial"/>
          <w:sz w:val="24"/>
          <w:szCs w:val="24"/>
        </w:rPr>
        <w:t>everything</w:t>
      </w:r>
      <w:r w:rsidRPr="008921F9">
        <w:rPr>
          <w:rFonts w:ascii="Times New Roman" w:hAnsi="Times New Roman" w:cs="Arial"/>
          <w:sz w:val="24"/>
          <w:szCs w:val="24"/>
        </w:rPr>
        <w:t xml:space="preserve"> that has</w:t>
      </w:r>
      <w:r>
        <w:rPr>
          <w:rFonts w:ascii="Times New Roman" w:hAnsi="Times New Roman" w:cs="Arial"/>
          <w:sz w:val="24"/>
          <w:szCs w:val="24"/>
        </w:rPr>
        <w:t xml:space="preserve"> happened</w:t>
      </w:r>
      <w:r w:rsidRPr="008921F9">
        <w:rPr>
          <w:rFonts w:ascii="Times New Roman" w:hAnsi="Times New Roman" w:cs="Arial"/>
          <w:sz w:val="24"/>
          <w:szCs w:val="24"/>
        </w:rPr>
        <w:t>; what's more, wishing to put out of sight</w:t>
      </w:r>
      <w:r>
        <w:rPr>
          <w:rFonts w:ascii="Times New Roman" w:hAnsi="Times New Roman" w:cs="Arial"/>
          <w:sz w:val="24"/>
          <w:szCs w:val="24"/>
        </w:rPr>
        <w:t xml:space="preserve"> events as well as failing to </w:t>
      </w:r>
      <w:r w:rsidRPr="008921F9">
        <w:rPr>
          <w:rFonts w:ascii="Times New Roman" w:hAnsi="Times New Roman" w:cs="Arial"/>
          <w:sz w:val="24"/>
          <w:szCs w:val="24"/>
        </w:rPr>
        <w:t xml:space="preserve">recognize their </w:t>
      </w:r>
      <w:r>
        <w:rPr>
          <w:rFonts w:ascii="Times New Roman" w:hAnsi="Times New Roman" w:cs="Arial"/>
          <w:sz w:val="24"/>
          <w:szCs w:val="24"/>
        </w:rPr>
        <w:t>significance</w:t>
      </w:r>
      <w:r w:rsidRPr="008921F9">
        <w:rPr>
          <w:rFonts w:ascii="Times New Roman" w:hAnsi="Times New Roman" w:cs="Arial"/>
          <w:sz w:val="24"/>
          <w:szCs w:val="24"/>
        </w:rPr>
        <w:t xml:space="preserve"> </w:t>
      </w:r>
      <w:r>
        <w:rPr>
          <w:rFonts w:ascii="Times New Roman" w:hAnsi="Times New Roman" w:cs="Arial"/>
          <w:sz w:val="24"/>
          <w:szCs w:val="24"/>
        </w:rPr>
        <w:t xml:space="preserve">in </w:t>
      </w:r>
      <w:r w:rsidRPr="008921F9">
        <w:rPr>
          <w:rFonts w:ascii="Times New Roman" w:hAnsi="Times New Roman" w:cs="Arial"/>
          <w:sz w:val="24"/>
          <w:szCs w:val="24"/>
        </w:rPr>
        <w:t>the research.</w:t>
      </w:r>
    </w:p>
    <w:p w:rsidR="006C19EC" w:rsidRDefault="006C19EC" w:rsidP="00C540D8">
      <w:pPr>
        <w:autoSpaceDE w:val="0"/>
        <w:autoSpaceDN w:val="0"/>
        <w:adjustRightInd w:val="0"/>
        <w:spacing w:after="0" w:line="480" w:lineRule="auto"/>
        <w:ind w:firstLine="720"/>
        <w:contextualSpacing/>
        <w:rPr>
          <w:rFonts w:ascii="Times New Roman" w:hAnsi="Times New Roman" w:cs="Arial"/>
          <w:sz w:val="24"/>
          <w:szCs w:val="24"/>
        </w:rPr>
      </w:pPr>
      <w:r w:rsidRPr="008921F9">
        <w:rPr>
          <w:rFonts w:ascii="Times New Roman" w:hAnsi="Times New Roman" w:cs="Arial"/>
          <w:sz w:val="24"/>
          <w:szCs w:val="24"/>
        </w:rPr>
        <w:t>The observations primarily pr</w:t>
      </w:r>
      <w:r>
        <w:rPr>
          <w:rFonts w:ascii="Times New Roman" w:hAnsi="Times New Roman" w:cs="Arial"/>
          <w:sz w:val="24"/>
          <w:szCs w:val="24"/>
        </w:rPr>
        <w:t>ovided the opportunity to analyz</w:t>
      </w:r>
      <w:r w:rsidRPr="008921F9">
        <w:rPr>
          <w:rFonts w:ascii="Times New Roman" w:hAnsi="Times New Roman" w:cs="Arial"/>
          <w:sz w:val="24"/>
          <w:szCs w:val="24"/>
        </w:rPr>
        <w:t>e</w:t>
      </w:r>
      <w:r>
        <w:rPr>
          <w:rFonts w:ascii="Times New Roman" w:hAnsi="Times New Roman" w:cs="Arial"/>
          <w:sz w:val="24"/>
          <w:szCs w:val="24"/>
        </w:rPr>
        <w:t xml:space="preserve"> </w:t>
      </w:r>
      <w:r w:rsidRPr="008921F9">
        <w:rPr>
          <w:rFonts w:ascii="Times New Roman" w:hAnsi="Times New Roman" w:cs="Arial"/>
          <w:sz w:val="24"/>
          <w:szCs w:val="24"/>
        </w:rPr>
        <w:t>the therapeutic strategies of circles and conferences but have also been a source of</w:t>
      </w:r>
      <w:r>
        <w:rPr>
          <w:rFonts w:ascii="Times New Roman" w:hAnsi="Times New Roman" w:cs="Arial"/>
          <w:sz w:val="24"/>
          <w:szCs w:val="24"/>
        </w:rPr>
        <w:t xml:space="preserve"> </w:t>
      </w:r>
      <w:r w:rsidRPr="008921F9">
        <w:rPr>
          <w:rFonts w:ascii="Times New Roman" w:hAnsi="Times New Roman" w:cs="Arial"/>
          <w:sz w:val="24"/>
          <w:szCs w:val="24"/>
        </w:rPr>
        <w:t>identifying, exploring, and evaluating other restorative practice issues. Barriers to</w:t>
      </w:r>
      <w:r>
        <w:rPr>
          <w:rFonts w:ascii="Times New Roman" w:hAnsi="Times New Roman" w:cs="Arial"/>
          <w:sz w:val="24"/>
          <w:szCs w:val="24"/>
        </w:rPr>
        <w:t xml:space="preserve"> </w:t>
      </w:r>
      <w:r w:rsidRPr="008921F9">
        <w:rPr>
          <w:rFonts w:ascii="Times New Roman" w:hAnsi="Times New Roman" w:cs="Arial"/>
          <w:sz w:val="24"/>
          <w:szCs w:val="24"/>
        </w:rPr>
        <w:t>implementation and the impact on all parties were also highlighted.</w:t>
      </w:r>
      <w:r>
        <w:rPr>
          <w:rFonts w:ascii="Times New Roman" w:hAnsi="Times New Roman" w:cs="Arial"/>
          <w:sz w:val="24"/>
          <w:szCs w:val="24"/>
        </w:rPr>
        <w:t xml:space="preserve"> </w:t>
      </w:r>
      <w:r w:rsidRPr="008921F9">
        <w:rPr>
          <w:rFonts w:ascii="Times New Roman" w:hAnsi="Times New Roman" w:cs="Arial"/>
          <w:sz w:val="24"/>
          <w:szCs w:val="24"/>
        </w:rPr>
        <w:t>Observations were commence</w:t>
      </w:r>
      <w:r>
        <w:rPr>
          <w:rFonts w:ascii="Times New Roman" w:hAnsi="Times New Roman" w:cs="Arial"/>
          <w:sz w:val="24"/>
          <w:szCs w:val="24"/>
        </w:rPr>
        <w:t>d</w:t>
      </w:r>
      <w:r w:rsidRPr="008921F9">
        <w:rPr>
          <w:rFonts w:ascii="Times New Roman" w:hAnsi="Times New Roman" w:cs="Arial"/>
          <w:sz w:val="24"/>
          <w:szCs w:val="24"/>
        </w:rPr>
        <w:t xml:space="preserve"> of two </w:t>
      </w:r>
      <w:r>
        <w:rPr>
          <w:rFonts w:ascii="Times New Roman" w:hAnsi="Times New Roman" w:cs="Arial"/>
          <w:sz w:val="24"/>
          <w:szCs w:val="24"/>
        </w:rPr>
        <w:t>innovative rounds</w:t>
      </w:r>
      <w:r w:rsidRPr="008921F9">
        <w:rPr>
          <w:rFonts w:ascii="Times New Roman" w:hAnsi="Times New Roman" w:cs="Arial"/>
          <w:sz w:val="24"/>
          <w:szCs w:val="24"/>
        </w:rPr>
        <w:t xml:space="preserve"> </w:t>
      </w:r>
      <w:r>
        <w:rPr>
          <w:rFonts w:ascii="Times New Roman" w:hAnsi="Times New Roman" w:cs="Arial"/>
          <w:sz w:val="24"/>
          <w:szCs w:val="24"/>
        </w:rPr>
        <w:t>engaging</w:t>
      </w:r>
      <w:r w:rsidRPr="008921F9">
        <w:rPr>
          <w:rFonts w:ascii="Times New Roman" w:hAnsi="Times New Roman" w:cs="Arial"/>
          <w:sz w:val="24"/>
          <w:szCs w:val="24"/>
        </w:rPr>
        <w:t xml:space="preserve"> </w:t>
      </w:r>
      <w:r>
        <w:rPr>
          <w:rFonts w:ascii="Times New Roman" w:hAnsi="Times New Roman" w:cs="Arial"/>
          <w:sz w:val="24"/>
          <w:szCs w:val="24"/>
        </w:rPr>
        <w:t>organization managers</w:t>
      </w:r>
      <w:r w:rsidRPr="008921F9">
        <w:rPr>
          <w:rFonts w:ascii="Times New Roman" w:hAnsi="Times New Roman" w:cs="Arial"/>
          <w:sz w:val="24"/>
          <w:szCs w:val="24"/>
        </w:rPr>
        <w:t xml:space="preserve"> as well as</w:t>
      </w:r>
      <w:r>
        <w:rPr>
          <w:rFonts w:ascii="Times New Roman" w:hAnsi="Times New Roman" w:cs="Arial"/>
          <w:sz w:val="24"/>
          <w:szCs w:val="24"/>
        </w:rPr>
        <w:t xml:space="preserve"> two male and female workers</w:t>
      </w:r>
      <w:r w:rsidRPr="008921F9">
        <w:rPr>
          <w:rFonts w:ascii="Times New Roman" w:hAnsi="Times New Roman" w:cs="Arial"/>
          <w:sz w:val="24"/>
          <w:szCs w:val="24"/>
        </w:rPr>
        <w:t xml:space="preserve">. Inspections </w:t>
      </w:r>
      <w:r>
        <w:rPr>
          <w:rFonts w:ascii="Times New Roman" w:hAnsi="Times New Roman" w:cs="Arial"/>
          <w:sz w:val="24"/>
          <w:szCs w:val="24"/>
        </w:rPr>
        <w:t>did not</w:t>
      </w:r>
      <w:r w:rsidRPr="008921F9">
        <w:rPr>
          <w:rFonts w:ascii="Times New Roman" w:hAnsi="Times New Roman" w:cs="Arial"/>
          <w:sz w:val="24"/>
          <w:szCs w:val="24"/>
        </w:rPr>
        <w:t xml:space="preserve"> accurately</w:t>
      </w:r>
      <w:r>
        <w:rPr>
          <w:rFonts w:ascii="Times New Roman" w:hAnsi="Times New Roman" w:cs="Arial"/>
          <w:sz w:val="24"/>
          <w:szCs w:val="24"/>
        </w:rPr>
        <w:t xml:space="preserve"> get planned. As a</w:t>
      </w:r>
      <w:r w:rsidRPr="008921F9">
        <w:rPr>
          <w:rFonts w:ascii="Times New Roman" w:hAnsi="Times New Roman" w:cs="Arial"/>
          <w:sz w:val="24"/>
          <w:szCs w:val="24"/>
        </w:rPr>
        <w:t xml:space="preserve"> </w:t>
      </w:r>
      <w:r>
        <w:rPr>
          <w:rFonts w:ascii="Times New Roman" w:hAnsi="Times New Roman" w:cs="Arial"/>
          <w:sz w:val="24"/>
          <w:szCs w:val="24"/>
        </w:rPr>
        <w:t xml:space="preserve">result, </w:t>
      </w:r>
      <w:r w:rsidRPr="008921F9">
        <w:rPr>
          <w:rFonts w:ascii="Times New Roman" w:hAnsi="Times New Roman" w:cs="Arial"/>
          <w:sz w:val="24"/>
          <w:szCs w:val="24"/>
        </w:rPr>
        <w:t xml:space="preserve">precise observation criterion </w:t>
      </w:r>
      <w:r>
        <w:rPr>
          <w:rFonts w:ascii="Times New Roman" w:hAnsi="Times New Roman" w:cs="Arial"/>
          <w:sz w:val="24"/>
          <w:szCs w:val="24"/>
        </w:rPr>
        <w:t>was</w:t>
      </w:r>
      <w:r w:rsidRPr="008921F9">
        <w:rPr>
          <w:rFonts w:ascii="Times New Roman" w:hAnsi="Times New Roman" w:cs="Arial"/>
          <w:sz w:val="24"/>
          <w:szCs w:val="24"/>
        </w:rPr>
        <w:t xml:space="preserve"> not ready in </w:t>
      </w:r>
      <w:r>
        <w:rPr>
          <w:rFonts w:ascii="Times New Roman" w:hAnsi="Times New Roman" w:cs="Arial"/>
          <w:sz w:val="24"/>
          <w:szCs w:val="24"/>
        </w:rPr>
        <w:t>on time</w:t>
      </w:r>
      <w:r w:rsidRPr="008921F9">
        <w:rPr>
          <w:rFonts w:ascii="Times New Roman" w:hAnsi="Times New Roman" w:cs="Arial"/>
          <w:sz w:val="24"/>
          <w:szCs w:val="24"/>
        </w:rPr>
        <w:t>.</w:t>
      </w:r>
      <w:r>
        <w:rPr>
          <w:rFonts w:ascii="Times New Roman" w:hAnsi="Times New Roman" w:cs="Arial"/>
          <w:sz w:val="24"/>
          <w:szCs w:val="24"/>
        </w:rPr>
        <w:t xml:space="preserve"> Two discussions </w:t>
      </w:r>
      <w:r w:rsidRPr="008921F9">
        <w:rPr>
          <w:rFonts w:ascii="Times New Roman" w:hAnsi="Times New Roman" w:cs="Arial"/>
          <w:sz w:val="24"/>
          <w:szCs w:val="24"/>
        </w:rPr>
        <w:t xml:space="preserve">were observed; </w:t>
      </w:r>
      <w:r>
        <w:rPr>
          <w:rFonts w:ascii="Times New Roman" w:hAnsi="Times New Roman" w:cs="Arial"/>
          <w:sz w:val="24"/>
          <w:szCs w:val="24"/>
        </w:rPr>
        <w:t>as an observer and</w:t>
      </w:r>
      <w:r w:rsidRPr="008921F9">
        <w:rPr>
          <w:rFonts w:ascii="Times New Roman" w:hAnsi="Times New Roman" w:cs="Arial"/>
          <w:sz w:val="24"/>
          <w:szCs w:val="24"/>
        </w:rPr>
        <w:t xml:space="preserve"> as a participant. At the same time, as non-participation can </w:t>
      </w:r>
      <w:r>
        <w:rPr>
          <w:rFonts w:ascii="Times New Roman" w:hAnsi="Times New Roman" w:cs="Arial"/>
          <w:sz w:val="24"/>
          <w:szCs w:val="24"/>
        </w:rPr>
        <w:t>limit</w:t>
      </w:r>
      <w:r w:rsidRPr="008921F9">
        <w:rPr>
          <w:rFonts w:ascii="Times New Roman" w:hAnsi="Times New Roman" w:cs="Arial"/>
          <w:sz w:val="24"/>
          <w:szCs w:val="24"/>
        </w:rPr>
        <w:t xml:space="preserve"> </w:t>
      </w:r>
      <w:r>
        <w:rPr>
          <w:rFonts w:ascii="Times New Roman" w:hAnsi="Times New Roman" w:cs="Arial"/>
          <w:sz w:val="24"/>
          <w:szCs w:val="24"/>
        </w:rPr>
        <w:t xml:space="preserve">the </w:t>
      </w:r>
      <w:r w:rsidRPr="008921F9">
        <w:rPr>
          <w:rFonts w:ascii="Times New Roman" w:hAnsi="Times New Roman" w:cs="Arial"/>
          <w:sz w:val="24"/>
          <w:szCs w:val="24"/>
        </w:rPr>
        <w:t>reactivity of researchers’</w:t>
      </w:r>
      <w:r>
        <w:rPr>
          <w:rFonts w:ascii="Times New Roman" w:hAnsi="Times New Roman" w:cs="Arial"/>
          <w:sz w:val="24"/>
          <w:szCs w:val="24"/>
        </w:rPr>
        <w:t xml:space="preserve"> </w:t>
      </w:r>
      <w:r w:rsidRPr="008921F9">
        <w:rPr>
          <w:rFonts w:ascii="Times New Roman" w:hAnsi="Times New Roman" w:cs="Arial"/>
          <w:sz w:val="24"/>
          <w:szCs w:val="24"/>
        </w:rPr>
        <w:t xml:space="preserve">existence, an observer </w:t>
      </w:r>
      <w:r>
        <w:rPr>
          <w:rFonts w:ascii="Times New Roman" w:hAnsi="Times New Roman" w:cs="Arial"/>
          <w:sz w:val="24"/>
          <w:szCs w:val="24"/>
        </w:rPr>
        <w:t>should</w:t>
      </w:r>
      <w:r w:rsidRPr="008921F9">
        <w:rPr>
          <w:rFonts w:ascii="Times New Roman" w:hAnsi="Times New Roman" w:cs="Arial"/>
          <w:sz w:val="24"/>
          <w:szCs w:val="24"/>
        </w:rPr>
        <w:t xml:space="preserve"> agree to </w:t>
      </w:r>
      <w:r>
        <w:rPr>
          <w:rFonts w:ascii="Times New Roman" w:hAnsi="Times New Roman" w:cs="Arial"/>
          <w:sz w:val="24"/>
          <w:szCs w:val="24"/>
        </w:rPr>
        <w:t xml:space="preserve">the occurrences </w:t>
      </w:r>
      <w:r w:rsidRPr="008921F9">
        <w:rPr>
          <w:rFonts w:ascii="Times New Roman" w:hAnsi="Times New Roman" w:cs="Arial"/>
          <w:sz w:val="24"/>
          <w:szCs w:val="24"/>
        </w:rPr>
        <w:t xml:space="preserve">without </w:t>
      </w:r>
      <w:r>
        <w:rPr>
          <w:rFonts w:ascii="Times New Roman" w:hAnsi="Times New Roman" w:cs="Arial"/>
          <w:sz w:val="24"/>
          <w:szCs w:val="24"/>
        </w:rPr>
        <w:t>inquiring</w:t>
      </w:r>
      <w:r w:rsidRPr="008921F9">
        <w:rPr>
          <w:rFonts w:ascii="Times New Roman" w:hAnsi="Times New Roman" w:cs="Arial"/>
          <w:sz w:val="24"/>
          <w:szCs w:val="24"/>
        </w:rPr>
        <w:t xml:space="preserve"> for clarification</w:t>
      </w:r>
      <w:r>
        <w:rPr>
          <w:rFonts w:ascii="Times New Roman" w:hAnsi="Times New Roman" w:cs="Arial"/>
          <w:sz w:val="24"/>
          <w:szCs w:val="24"/>
        </w:rPr>
        <w:t xml:space="preserve"> of the responses</w:t>
      </w:r>
      <w:r w:rsidRPr="008921F9">
        <w:rPr>
          <w:rFonts w:ascii="Times New Roman" w:hAnsi="Times New Roman" w:cs="Arial"/>
          <w:sz w:val="24"/>
          <w:szCs w:val="24"/>
        </w:rPr>
        <w:t xml:space="preserve"> given (Opie, 2004).</w:t>
      </w:r>
    </w:p>
    <w:p w:rsidR="006C19EC" w:rsidRPr="008921F9" w:rsidRDefault="006C19EC" w:rsidP="00C540D8">
      <w:pPr>
        <w:autoSpaceDE w:val="0"/>
        <w:autoSpaceDN w:val="0"/>
        <w:adjustRightInd w:val="0"/>
        <w:spacing w:after="0" w:line="480" w:lineRule="auto"/>
        <w:ind w:firstLine="720"/>
        <w:contextualSpacing/>
        <w:rPr>
          <w:rFonts w:ascii="Times New Roman" w:hAnsi="Times New Roman" w:cs="Arial"/>
          <w:sz w:val="24"/>
          <w:szCs w:val="24"/>
        </w:rPr>
      </w:pPr>
      <w:r w:rsidRPr="008921F9">
        <w:rPr>
          <w:rFonts w:ascii="Times New Roman" w:hAnsi="Times New Roman" w:cs="Arial"/>
          <w:sz w:val="24"/>
          <w:szCs w:val="24"/>
        </w:rPr>
        <w:t xml:space="preserve">As a result of observing while both an observer </w:t>
      </w:r>
      <w:r>
        <w:rPr>
          <w:rFonts w:ascii="Times New Roman" w:hAnsi="Times New Roman" w:cs="Arial"/>
          <w:sz w:val="24"/>
          <w:szCs w:val="24"/>
        </w:rPr>
        <w:t>as well as</w:t>
      </w:r>
      <w:r w:rsidRPr="008921F9">
        <w:rPr>
          <w:rFonts w:ascii="Times New Roman" w:hAnsi="Times New Roman" w:cs="Arial"/>
          <w:sz w:val="24"/>
          <w:szCs w:val="24"/>
        </w:rPr>
        <w:t xml:space="preserve"> a</w:t>
      </w:r>
      <w:r>
        <w:rPr>
          <w:rFonts w:ascii="Times New Roman" w:hAnsi="Times New Roman" w:cs="Arial"/>
          <w:sz w:val="24"/>
          <w:szCs w:val="24"/>
        </w:rPr>
        <w:t xml:space="preserve"> </w:t>
      </w:r>
      <w:r w:rsidRPr="008921F9">
        <w:rPr>
          <w:rFonts w:ascii="Times New Roman" w:hAnsi="Times New Roman" w:cs="Arial"/>
          <w:sz w:val="24"/>
          <w:szCs w:val="24"/>
        </w:rPr>
        <w:t xml:space="preserve">participant; the researcher was </w:t>
      </w:r>
      <w:r>
        <w:rPr>
          <w:rFonts w:ascii="Times New Roman" w:hAnsi="Times New Roman" w:cs="Arial"/>
          <w:sz w:val="24"/>
          <w:szCs w:val="24"/>
        </w:rPr>
        <w:t>in a position to build</w:t>
      </w:r>
      <w:r w:rsidRPr="008921F9">
        <w:rPr>
          <w:rFonts w:ascii="Times New Roman" w:hAnsi="Times New Roman" w:cs="Arial"/>
          <w:sz w:val="24"/>
          <w:szCs w:val="24"/>
        </w:rPr>
        <w:t xml:space="preserve"> advantages of </w:t>
      </w:r>
      <w:r>
        <w:rPr>
          <w:rFonts w:ascii="Times New Roman" w:hAnsi="Times New Roman" w:cs="Arial"/>
          <w:sz w:val="24"/>
          <w:szCs w:val="24"/>
        </w:rPr>
        <w:t xml:space="preserve">the </w:t>
      </w:r>
      <w:r w:rsidRPr="008921F9">
        <w:rPr>
          <w:rFonts w:ascii="Times New Roman" w:hAnsi="Times New Roman" w:cs="Arial"/>
          <w:sz w:val="24"/>
          <w:szCs w:val="24"/>
        </w:rPr>
        <w:t>perspectives at the same time as being aware of the disadvantages.</w:t>
      </w:r>
      <w:r>
        <w:rPr>
          <w:rFonts w:ascii="Times New Roman" w:hAnsi="Times New Roman" w:cs="Arial"/>
          <w:sz w:val="24"/>
          <w:szCs w:val="24"/>
        </w:rPr>
        <w:t xml:space="preserve"> Necessarily involvement in the two observation research rounds was as a result of</w:t>
      </w:r>
      <w:r w:rsidRPr="008921F9">
        <w:rPr>
          <w:rFonts w:ascii="Times New Roman" w:hAnsi="Times New Roman" w:cs="Arial"/>
          <w:sz w:val="24"/>
          <w:szCs w:val="24"/>
        </w:rPr>
        <w:t xml:space="preserve"> the</w:t>
      </w:r>
      <w:r>
        <w:rPr>
          <w:rFonts w:ascii="Times New Roman" w:hAnsi="Times New Roman" w:cs="Arial"/>
          <w:sz w:val="24"/>
          <w:szCs w:val="24"/>
        </w:rPr>
        <w:t xml:space="preserve"> </w:t>
      </w:r>
      <w:r w:rsidRPr="008921F9">
        <w:rPr>
          <w:rFonts w:ascii="Times New Roman" w:hAnsi="Times New Roman" w:cs="Arial"/>
          <w:sz w:val="24"/>
          <w:szCs w:val="24"/>
        </w:rPr>
        <w:t xml:space="preserve">researcher has </w:t>
      </w:r>
      <w:r>
        <w:rPr>
          <w:rFonts w:ascii="Times New Roman" w:hAnsi="Times New Roman" w:cs="Arial"/>
          <w:sz w:val="24"/>
          <w:szCs w:val="24"/>
        </w:rPr>
        <w:t>created</w:t>
      </w:r>
      <w:r w:rsidRPr="008921F9">
        <w:rPr>
          <w:rFonts w:ascii="Times New Roman" w:hAnsi="Times New Roman" w:cs="Arial"/>
          <w:sz w:val="24"/>
          <w:szCs w:val="24"/>
        </w:rPr>
        <w:t xml:space="preserve"> a relationship with the </w:t>
      </w:r>
      <w:r>
        <w:rPr>
          <w:rFonts w:ascii="Times New Roman" w:hAnsi="Times New Roman" w:cs="Arial"/>
          <w:sz w:val="24"/>
          <w:szCs w:val="24"/>
        </w:rPr>
        <w:t>research involved intuitions.</w:t>
      </w:r>
      <w:r w:rsidRPr="008921F9">
        <w:rPr>
          <w:rFonts w:ascii="Times New Roman" w:hAnsi="Times New Roman" w:cs="Arial"/>
          <w:sz w:val="24"/>
          <w:szCs w:val="24"/>
        </w:rPr>
        <w:t xml:space="preserve"> The commitment was </w:t>
      </w:r>
      <w:r>
        <w:rPr>
          <w:rFonts w:ascii="Times New Roman" w:hAnsi="Times New Roman" w:cs="Arial"/>
          <w:sz w:val="24"/>
          <w:szCs w:val="24"/>
        </w:rPr>
        <w:t>not achieved</w:t>
      </w:r>
      <w:r w:rsidRPr="008921F9">
        <w:rPr>
          <w:rFonts w:ascii="Times New Roman" w:hAnsi="Times New Roman" w:cs="Arial"/>
          <w:sz w:val="24"/>
          <w:szCs w:val="24"/>
        </w:rPr>
        <w:t xml:space="preserve"> in the course of a professional</w:t>
      </w:r>
      <w:r>
        <w:rPr>
          <w:rFonts w:ascii="Times New Roman" w:hAnsi="Times New Roman" w:cs="Arial"/>
          <w:sz w:val="24"/>
          <w:szCs w:val="24"/>
        </w:rPr>
        <w:t xml:space="preserve"> </w:t>
      </w:r>
      <w:r w:rsidRPr="008921F9">
        <w:rPr>
          <w:rFonts w:ascii="Times New Roman" w:hAnsi="Times New Roman" w:cs="Arial"/>
          <w:sz w:val="24"/>
          <w:szCs w:val="24"/>
        </w:rPr>
        <w:t xml:space="preserve">association </w:t>
      </w:r>
      <w:r>
        <w:rPr>
          <w:rFonts w:ascii="Times New Roman" w:hAnsi="Times New Roman" w:cs="Arial"/>
          <w:sz w:val="24"/>
          <w:szCs w:val="24"/>
        </w:rPr>
        <w:t>the researched institutions</w:t>
      </w:r>
      <w:r w:rsidRPr="008921F9">
        <w:rPr>
          <w:rFonts w:ascii="Times New Roman" w:hAnsi="Times New Roman" w:cs="Arial"/>
          <w:sz w:val="24"/>
          <w:szCs w:val="24"/>
        </w:rPr>
        <w:t xml:space="preserve">. </w:t>
      </w:r>
      <w:r>
        <w:rPr>
          <w:rFonts w:ascii="Times New Roman" w:hAnsi="Times New Roman" w:cs="Arial"/>
          <w:sz w:val="24"/>
          <w:szCs w:val="24"/>
        </w:rPr>
        <w:t xml:space="preserve">The significant </w:t>
      </w:r>
      <w:r w:rsidRPr="008921F9">
        <w:rPr>
          <w:rFonts w:ascii="Times New Roman" w:hAnsi="Times New Roman" w:cs="Arial"/>
          <w:sz w:val="24"/>
          <w:szCs w:val="24"/>
        </w:rPr>
        <w:t xml:space="preserve">difficulty </w:t>
      </w:r>
      <w:r>
        <w:rPr>
          <w:rFonts w:ascii="Times New Roman" w:hAnsi="Times New Roman" w:cs="Arial"/>
          <w:sz w:val="24"/>
          <w:szCs w:val="24"/>
        </w:rPr>
        <w:t>encountered</w:t>
      </w:r>
      <w:r w:rsidRPr="008921F9">
        <w:rPr>
          <w:rFonts w:ascii="Times New Roman" w:hAnsi="Times New Roman" w:cs="Arial"/>
          <w:sz w:val="24"/>
          <w:szCs w:val="24"/>
        </w:rPr>
        <w:t xml:space="preserve"> was recording </w:t>
      </w:r>
      <w:r>
        <w:rPr>
          <w:rFonts w:ascii="Times New Roman" w:hAnsi="Times New Roman" w:cs="Arial"/>
          <w:sz w:val="24"/>
          <w:szCs w:val="24"/>
        </w:rPr>
        <w:t xml:space="preserve">all the events’ </w:t>
      </w:r>
      <w:r w:rsidRPr="008921F9">
        <w:rPr>
          <w:rFonts w:ascii="Times New Roman" w:hAnsi="Times New Roman" w:cs="Arial"/>
          <w:sz w:val="24"/>
          <w:szCs w:val="24"/>
        </w:rPr>
        <w:t>observation</w:t>
      </w:r>
      <w:r>
        <w:rPr>
          <w:rFonts w:ascii="Times New Roman" w:hAnsi="Times New Roman" w:cs="Arial"/>
          <w:sz w:val="24"/>
          <w:szCs w:val="24"/>
        </w:rPr>
        <w:t>s</w:t>
      </w:r>
      <w:r w:rsidRPr="008921F9">
        <w:rPr>
          <w:rFonts w:ascii="Times New Roman" w:hAnsi="Times New Roman" w:cs="Arial"/>
          <w:sz w:val="24"/>
          <w:szCs w:val="24"/>
        </w:rPr>
        <w:t>.</w:t>
      </w:r>
    </w:p>
    <w:p w:rsidR="006C19EC" w:rsidRPr="008921F9" w:rsidRDefault="006C19EC" w:rsidP="00C540D8">
      <w:pPr>
        <w:autoSpaceDE w:val="0"/>
        <w:autoSpaceDN w:val="0"/>
        <w:adjustRightInd w:val="0"/>
        <w:spacing w:after="0" w:line="480" w:lineRule="auto"/>
        <w:ind w:firstLine="720"/>
        <w:contextualSpacing/>
        <w:rPr>
          <w:rFonts w:ascii="Times New Roman" w:hAnsi="Times New Roman" w:cs="Arial"/>
          <w:sz w:val="24"/>
          <w:szCs w:val="24"/>
        </w:rPr>
      </w:pPr>
      <w:r w:rsidRPr="008921F9">
        <w:rPr>
          <w:rFonts w:ascii="Times New Roman" w:hAnsi="Times New Roman" w:cs="Arial"/>
          <w:sz w:val="24"/>
          <w:szCs w:val="24"/>
        </w:rPr>
        <w:t xml:space="preserve">In isolation, recording </w:t>
      </w:r>
      <w:r>
        <w:rPr>
          <w:rFonts w:ascii="Times New Roman" w:hAnsi="Times New Roman" w:cs="Arial"/>
          <w:sz w:val="24"/>
          <w:szCs w:val="24"/>
        </w:rPr>
        <w:t>took place</w:t>
      </w:r>
      <w:r w:rsidRPr="008921F9">
        <w:rPr>
          <w:rFonts w:ascii="Times New Roman" w:hAnsi="Times New Roman" w:cs="Arial"/>
          <w:sz w:val="24"/>
          <w:szCs w:val="24"/>
        </w:rPr>
        <w:t xml:space="preserve"> </w:t>
      </w:r>
      <w:r>
        <w:rPr>
          <w:rFonts w:ascii="Times New Roman" w:hAnsi="Times New Roman" w:cs="Arial"/>
          <w:sz w:val="24"/>
          <w:szCs w:val="24"/>
        </w:rPr>
        <w:t>at</w:t>
      </w:r>
      <w:r w:rsidRPr="008921F9">
        <w:rPr>
          <w:rFonts w:ascii="Times New Roman" w:hAnsi="Times New Roman" w:cs="Arial"/>
          <w:sz w:val="24"/>
          <w:szCs w:val="24"/>
        </w:rPr>
        <w:t xml:space="preserve"> the</w:t>
      </w:r>
      <w:r>
        <w:rPr>
          <w:rFonts w:ascii="Times New Roman" w:hAnsi="Times New Roman" w:cs="Arial"/>
          <w:sz w:val="24"/>
          <w:szCs w:val="24"/>
        </w:rPr>
        <w:t xml:space="preserve"> end of the</w:t>
      </w:r>
      <w:r w:rsidRPr="008921F9">
        <w:rPr>
          <w:rFonts w:ascii="Times New Roman" w:hAnsi="Times New Roman" w:cs="Arial"/>
          <w:sz w:val="24"/>
          <w:szCs w:val="24"/>
        </w:rPr>
        <w:t xml:space="preserve"> event (Blaxter, 1996), but </w:t>
      </w:r>
      <w:r>
        <w:rPr>
          <w:rFonts w:ascii="Times New Roman" w:hAnsi="Times New Roman" w:cs="Arial"/>
          <w:sz w:val="24"/>
          <w:szCs w:val="24"/>
        </w:rPr>
        <w:t>it</w:t>
      </w:r>
      <w:r w:rsidRPr="008921F9">
        <w:rPr>
          <w:rFonts w:ascii="Times New Roman" w:hAnsi="Times New Roman" w:cs="Arial"/>
          <w:sz w:val="24"/>
          <w:szCs w:val="24"/>
        </w:rPr>
        <w:t xml:space="preserve"> leads to </w:t>
      </w:r>
      <w:r>
        <w:rPr>
          <w:rFonts w:ascii="Times New Roman" w:hAnsi="Times New Roman" w:cs="Arial"/>
          <w:sz w:val="24"/>
          <w:szCs w:val="24"/>
        </w:rPr>
        <w:t>hardships</w:t>
      </w:r>
      <w:r w:rsidRPr="008921F9">
        <w:rPr>
          <w:rFonts w:ascii="Times New Roman" w:hAnsi="Times New Roman" w:cs="Arial"/>
          <w:sz w:val="24"/>
          <w:szCs w:val="24"/>
        </w:rPr>
        <w:t xml:space="preserve"> in recording accurately </w:t>
      </w:r>
      <w:r>
        <w:rPr>
          <w:rFonts w:ascii="Times New Roman" w:hAnsi="Times New Roman" w:cs="Arial"/>
          <w:sz w:val="24"/>
          <w:szCs w:val="24"/>
        </w:rPr>
        <w:t xml:space="preserve">whatever that was said by the participants in the </w:t>
      </w:r>
      <w:r w:rsidRPr="008921F9">
        <w:rPr>
          <w:rFonts w:ascii="Times New Roman" w:hAnsi="Times New Roman" w:cs="Arial"/>
          <w:sz w:val="24"/>
          <w:szCs w:val="24"/>
        </w:rPr>
        <w:t xml:space="preserve">game. </w:t>
      </w:r>
      <w:r>
        <w:rPr>
          <w:rFonts w:ascii="Times New Roman" w:hAnsi="Times New Roman" w:cs="Arial"/>
          <w:sz w:val="24"/>
          <w:szCs w:val="24"/>
        </w:rPr>
        <w:t>It might seem like the observations did have a figured out structure</w:t>
      </w:r>
      <w:r w:rsidRPr="008921F9">
        <w:rPr>
          <w:rFonts w:ascii="Times New Roman" w:hAnsi="Times New Roman" w:cs="Arial"/>
          <w:sz w:val="24"/>
          <w:szCs w:val="24"/>
        </w:rPr>
        <w:t xml:space="preserve">, </w:t>
      </w:r>
      <w:r>
        <w:rPr>
          <w:rFonts w:ascii="Times New Roman" w:hAnsi="Times New Roman" w:cs="Arial"/>
          <w:sz w:val="24"/>
          <w:szCs w:val="24"/>
        </w:rPr>
        <w:t xml:space="preserve">but it does not imply </w:t>
      </w:r>
      <w:r w:rsidRPr="008921F9">
        <w:rPr>
          <w:rFonts w:ascii="Times New Roman" w:hAnsi="Times New Roman" w:cs="Arial"/>
          <w:sz w:val="24"/>
          <w:szCs w:val="24"/>
        </w:rPr>
        <w:t xml:space="preserve">that data was </w:t>
      </w:r>
      <w:r>
        <w:rPr>
          <w:rFonts w:ascii="Times New Roman" w:hAnsi="Times New Roman" w:cs="Arial"/>
          <w:sz w:val="24"/>
          <w:szCs w:val="24"/>
        </w:rPr>
        <w:t>gathered</w:t>
      </w:r>
      <w:r w:rsidRPr="008921F9">
        <w:rPr>
          <w:rFonts w:ascii="Times New Roman" w:hAnsi="Times New Roman" w:cs="Arial"/>
          <w:sz w:val="24"/>
          <w:szCs w:val="24"/>
        </w:rPr>
        <w:t xml:space="preserve"> devoid of aims </w:t>
      </w:r>
      <w:r>
        <w:rPr>
          <w:rFonts w:ascii="Times New Roman" w:hAnsi="Times New Roman" w:cs="Arial"/>
          <w:sz w:val="24"/>
          <w:szCs w:val="24"/>
        </w:rPr>
        <w:t>and</w:t>
      </w:r>
      <w:r w:rsidRPr="008921F9">
        <w:rPr>
          <w:rFonts w:ascii="Times New Roman" w:hAnsi="Times New Roman" w:cs="Arial"/>
          <w:sz w:val="24"/>
          <w:szCs w:val="24"/>
        </w:rPr>
        <w:t xml:space="preserve"> objectives. </w:t>
      </w:r>
      <w:r>
        <w:rPr>
          <w:rFonts w:ascii="Times New Roman" w:hAnsi="Times New Roman" w:cs="Arial"/>
          <w:sz w:val="24"/>
          <w:szCs w:val="24"/>
        </w:rPr>
        <w:t>This particular approach is flexible as it allows the altering of focus; as a result, making sure that the data collected</w:t>
      </w:r>
      <w:r w:rsidRPr="008921F9">
        <w:rPr>
          <w:rFonts w:ascii="Times New Roman" w:hAnsi="Times New Roman" w:cs="Arial"/>
          <w:sz w:val="24"/>
          <w:szCs w:val="24"/>
        </w:rPr>
        <w:t xml:space="preserve"> is of significant use to the researcher (Opie, 2004).</w:t>
      </w:r>
    </w:p>
    <w:p w:rsidR="006C19EC" w:rsidRPr="001E1A40" w:rsidRDefault="006C19EC" w:rsidP="001E1A40">
      <w:pPr>
        <w:autoSpaceDE w:val="0"/>
        <w:autoSpaceDN w:val="0"/>
        <w:adjustRightInd w:val="0"/>
        <w:spacing w:after="0" w:line="480" w:lineRule="auto"/>
        <w:contextualSpacing/>
        <w:rPr>
          <w:rFonts w:ascii="Times New Roman" w:hAnsi="Times New Roman" w:cs="Arial"/>
          <w:sz w:val="24"/>
          <w:szCs w:val="24"/>
        </w:rPr>
      </w:pPr>
      <w:r w:rsidRPr="008921F9">
        <w:rPr>
          <w:rFonts w:ascii="Times New Roman" w:hAnsi="Times New Roman" w:cs="Arial"/>
          <w:sz w:val="24"/>
          <w:szCs w:val="24"/>
        </w:rPr>
        <w:t>Scott and</w:t>
      </w:r>
      <w:r>
        <w:rPr>
          <w:rFonts w:ascii="Times New Roman" w:hAnsi="Times New Roman" w:cs="Arial"/>
          <w:sz w:val="24"/>
          <w:szCs w:val="24"/>
        </w:rPr>
        <w:t xml:space="preserve"> </w:t>
      </w:r>
      <w:r w:rsidRPr="008921F9">
        <w:rPr>
          <w:rFonts w:ascii="Times New Roman" w:hAnsi="Times New Roman" w:cs="Arial"/>
          <w:sz w:val="24"/>
          <w:szCs w:val="24"/>
        </w:rPr>
        <w:t xml:space="preserve">Morrison (2005) </w:t>
      </w:r>
      <w:r>
        <w:rPr>
          <w:rFonts w:ascii="Times New Roman" w:hAnsi="Times New Roman" w:cs="Arial"/>
          <w:sz w:val="24"/>
          <w:szCs w:val="24"/>
        </w:rPr>
        <w:t>affirm</w:t>
      </w:r>
      <w:r w:rsidRPr="008921F9">
        <w:rPr>
          <w:rFonts w:ascii="Times New Roman" w:hAnsi="Times New Roman" w:cs="Arial"/>
          <w:sz w:val="24"/>
          <w:szCs w:val="24"/>
        </w:rPr>
        <w:t xml:space="preserve"> that </w:t>
      </w:r>
      <w:r>
        <w:rPr>
          <w:rFonts w:ascii="Times New Roman" w:hAnsi="Times New Roman" w:cs="Arial"/>
          <w:sz w:val="24"/>
          <w:szCs w:val="24"/>
        </w:rPr>
        <w:t>the</w:t>
      </w:r>
      <w:r w:rsidRPr="00C35861">
        <w:rPr>
          <w:rFonts w:ascii="Times New Roman" w:hAnsi="Times New Roman" w:cs="Arial"/>
          <w:sz w:val="24"/>
          <w:szCs w:val="24"/>
        </w:rPr>
        <w:t xml:space="preserve"> </w:t>
      </w:r>
      <w:r w:rsidRPr="008921F9">
        <w:rPr>
          <w:rFonts w:ascii="Times New Roman" w:hAnsi="Times New Roman" w:cs="Arial"/>
          <w:sz w:val="24"/>
          <w:szCs w:val="24"/>
        </w:rPr>
        <w:t>judgments</w:t>
      </w:r>
      <w:r>
        <w:rPr>
          <w:rFonts w:ascii="Times New Roman" w:hAnsi="Times New Roman" w:cs="Arial"/>
          <w:sz w:val="24"/>
          <w:szCs w:val="24"/>
        </w:rPr>
        <w:t xml:space="preserve"> and values that an</w:t>
      </w:r>
      <w:r w:rsidRPr="008921F9">
        <w:rPr>
          <w:rFonts w:ascii="Times New Roman" w:hAnsi="Times New Roman" w:cs="Arial"/>
          <w:sz w:val="24"/>
          <w:szCs w:val="24"/>
        </w:rPr>
        <w:t xml:space="preserve"> observer own</w:t>
      </w:r>
      <w:r>
        <w:rPr>
          <w:rFonts w:ascii="Times New Roman" w:hAnsi="Times New Roman" w:cs="Arial"/>
          <w:sz w:val="24"/>
          <w:szCs w:val="24"/>
        </w:rPr>
        <w:t xml:space="preserve">s might </w:t>
      </w:r>
      <w:r w:rsidRPr="008921F9">
        <w:rPr>
          <w:rFonts w:ascii="Times New Roman" w:hAnsi="Times New Roman" w:cs="Arial"/>
          <w:sz w:val="24"/>
          <w:szCs w:val="24"/>
        </w:rPr>
        <w:t>have an effect on</w:t>
      </w:r>
      <w:r>
        <w:rPr>
          <w:rFonts w:ascii="Times New Roman" w:hAnsi="Times New Roman" w:cs="Arial"/>
          <w:sz w:val="24"/>
          <w:szCs w:val="24"/>
        </w:rPr>
        <w:t xml:space="preserve"> what is on the record</w:t>
      </w:r>
      <w:r w:rsidRPr="008921F9">
        <w:rPr>
          <w:rFonts w:ascii="Times New Roman" w:hAnsi="Times New Roman" w:cs="Arial"/>
          <w:sz w:val="24"/>
          <w:szCs w:val="24"/>
        </w:rPr>
        <w:t>, and an observer only</w:t>
      </w:r>
      <w:r>
        <w:rPr>
          <w:rFonts w:ascii="Times New Roman" w:hAnsi="Times New Roman" w:cs="Arial"/>
          <w:sz w:val="24"/>
          <w:szCs w:val="24"/>
        </w:rPr>
        <w:t xml:space="preserve"> sees whatever</w:t>
      </w:r>
      <w:r w:rsidRPr="008921F9">
        <w:rPr>
          <w:rFonts w:ascii="Times New Roman" w:hAnsi="Times New Roman" w:cs="Arial"/>
          <w:sz w:val="24"/>
          <w:szCs w:val="24"/>
        </w:rPr>
        <w:t xml:space="preserve"> they want or </w:t>
      </w:r>
      <w:r>
        <w:rPr>
          <w:rFonts w:ascii="Times New Roman" w:hAnsi="Times New Roman" w:cs="Arial"/>
          <w:sz w:val="24"/>
          <w:szCs w:val="24"/>
        </w:rPr>
        <w:t>anticipate</w:t>
      </w:r>
      <w:r w:rsidRPr="008921F9">
        <w:rPr>
          <w:rFonts w:ascii="Times New Roman" w:hAnsi="Times New Roman" w:cs="Arial"/>
          <w:sz w:val="24"/>
          <w:szCs w:val="24"/>
        </w:rPr>
        <w:t xml:space="preserve">. Having a comprehensible understanding </w:t>
      </w:r>
      <w:r>
        <w:rPr>
          <w:rFonts w:ascii="Times New Roman" w:hAnsi="Times New Roman" w:cs="Arial"/>
          <w:sz w:val="24"/>
          <w:szCs w:val="24"/>
        </w:rPr>
        <w:t>concerning the</w:t>
      </w:r>
      <w:r w:rsidRPr="008921F9">
        <w:rPr>
          <w:rFonts w:ascii="Times New Roman" w:hAnsi="Times New Roman" w:cs="Arial"/>
          <w:sz w:val="24"/>
          <w:szCs w:val="24"/>
        </w:rPr>
        <w:t xml:space="preserve"> research objectives</w:t>
      </w:r>
      <w:r>
        <w:rPr>
          <w:rFonts w:ascii="Times New Roman" w:hAnsi="Times New Roman" w:cs="Arial"/>
          <w:sz w:val="24"/>
          <w:szCs w:val="24"/>
        </w:rPr>
        <w:t>,</w:t>
      </w:r>
      <w:r w:rsidRPr="008921F9">
        <w:rPr>
          <w:rFonts w:ascii="Times New Roman" w:hAnsi="Times New Roman" w:cs="Arial"/>
          <w:sz w:val="24"/>
          <w:szCs w:val="24"/>
        </w:rPr>
        <w:t xml:space="preserve"> recording </w:t>
      </w:r>
      <w:r>
        <w:rPr>
          <w:rFonts w:ascii="Times New Roman" w:hAnsi="Times New Roman" w:cs="Arial"/>
          <w:sz w:val="24"/>
          <w:szCs w:val="24"/>
        </w:rPr>
        <w:t>particularly</w:t>
      </w:r>
      <w:r w:rsidRPr="008921F9">
        <w:rPr>
          <w:rFonts w:ascii="Times New Roman" w:hAnsi="Times New Roman" w:cs="Arial"/>
          <w:sz w:val="24"/>
          <w:szCs w:val="24"/>
        </w:rPr>
        <w:t xml:space="preserve"> what </w:t>
      </w:r>
      <w:r>
        <w:rPr>
          <w:rFonts w:ascii="Times New Roman" w:hAnsi="Times New Roman" w:cs="Arial"/>
          <w:sz w:val="24"/>
          <w:szCs w:val="24"/>
        </w:rPr>
        <w:t xml:space="preserve">we </w:t>
      </w:r>
      <w:r w:rsidRPr="008921F9">
        <w:rPr>
          <w:rFonts w:ascii="Times New Roman" w:hAnsi="Times New Roman" w:cs="Arial"/>
          <w:sz w:val="24"/>
          <w:szCs w:val="24"/>
        </w:rPr>
        <w:t xml:space="preserve">see and </w:t>
      </w:r>
      <w:r>
        <w:rPr>
          <w:rFonts w:ascii="Times New Roman" w:hAnsi="Times New Roman" w:cs="Arial"/>
          <w:sz w:val="24"/>
          <w:szCs w:val="24"/>
        </w:rPr>
        <w:t>hear contrary</w:t>
      </w:r>
      <w:r w:rsidRPr="008921F9">
        <w:rPr>
          <w:rFonts w:ascii="Times New Roman" w:hAnsi="Times New Roman" w:cs="Arial"/>
          <w:sz w:val="24"/>
          <w:szCs w:val="24"/>
        </w:rPr>
        <w:t xml:space="preserve"> to what the researcher </w:t>
      </w:r>
      <w:r>
        <w:rPr>
          <w:rFonts w:ascii="Times New Roman" w:hAnsi="Times New Roman" w:cs="Arial"/>
          <w:sz w:val="24"/>
          <w:szCs w:val="24"/>
        </w:rPr>
        <w:t xml:space="preserve">feels like should </w:t>
      </w:r>
      <w:r w:rsidRPr="008921F9">
        <w:rPr>
          <w:rFonts w:ascii="Times New Roman" w:hAnsi="Times New Roman" w:cs="Arial"/>
          <w:sz w:val="24"/>
          <w:szCs w:val="24"/>
        </w:rPr>
        <w:t>be implied, Talbot</w:t>
      </w:r>
      <w:r>
        <w:rPr>
          <w:rFonts w:ascii="Times New Roman" w:hAnsi="Times New Roman" w:cs="Arial"/>
          <w:sz w:val="24"/>
          <w:szCs w:val="24"/>
        </w:rPr>
        <w:t xml:space="preserve"> </w:t>
      </w:r>
      <w:r w:rsidRPr="008921F9">
        <w:rPr>
          <w:rFonts w:ascii="Times New Roman" w:hAnsi="Times New Roman" w:cs="Arial"/>
          <w:sz w:val="24"/>
          <w:szCs w:val="24"/>
        </w:rPr>
        <w:t xml:space="preserve">(1999) </w:t>
      </w:r>
      <w:r>
        <w:rPr>
          <w:rFonts w:ascii="Times New Roman" w:hAnsi="Times New Roman" w:cs="Arial"/>
          <w:sz w:val="24"/>
          <w:szCs w:val="24"/>
        </w:rPr>
        <w:t>affirms</w:t>
      </w:r>
      <w:r w:rsidRPr="008921F9">
        <w:rPr>
          <w:rFonts w:ascii="Times New Roman" w:hAnsi="Times New Roman" w:cs="Arial"/>
          <w:sz w:val="24"/>
          <w:szCs w:val="24"/>
        </w:rPr>
        <w:t xml:space="preserve"> that observation is capable of </w:t>
      </w:r>
      <w:r>
        <w:rPr>
          <w:rFonts w:ascii="Times New Roman" w:hAnsi="Times New Roman" w:cs="Arial"/>
          <w:sz w:val="24"/>
          <w:szCs w:val="24"/>
        </w:rPr>
        <w:t>making</w:t>
      </w:r>
      <w:r w:rsidRPr="008921F9">
        <w:rPr>
          <w:rFonts w:ascii="Times New Roman" w:hAnsi="Times New Roman" w:cs="Arial"/>
          <w:sz w:val="24"/>
          <w:szCs w:val="24"/>
        </w:rPr>
        <w:t xml:space="preserve"> a reliable research method.</w:t>
      </w:r>
    </w:p>
    <w:p w:rsidR="006C19EC" w:rsidRPr="001E1A40" w:rsidRDefault="006C19EC" w:rsidP="001E1A40">
      <w:pPr>
        <w:pStyle w:val="Heading2"/>
        <w:spacing w:before="0" w:line="480" w:lineRule="auto"/>
        <w:contextualSpacing/>
        <w:rPr>
          <w:rFonts w:ascii="Times New Roman" w:hAnsi="Times New Roman" w:cs="Times New Roman"/>
          <w:color w:val="auto"/>
          <w:sz w:val="24"/>
          <w:szCs w:val="24"/>
        </w:rPr>
      </w:pPr>
      <w:bookmarkStart w:id="17" w:name="_Toc12054749"/>
      <w:r w:rsidRPr="001E1A40">
        <w:rPr>
          <w:rFonts w:ascii="Times New Roman" w:hAnsi="Times New Roman" w:cs="Times New Roman"/>
          <w:color w:val="auto"/>
          <w:sz w:val="24"/>
          <w:szCs w:val="24"/>
        </w:rPr>
        <w:t>Examination of Documentation</w:t>
      </w:r>
      <w:bookmarkEnd w:id="17"/>
    </w:p>
    <w:p w:rsidR="006C19EC" w:rsidRDefault="006C19EC" w:rsidP="001E1A40">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Regarding this research, a document is defined as an "impression left on a physical object by a human being" (Bell, 2010, p.125). Documentation is used as invaluable support predominantly in making a social description of authenticity (Blaxter, 1996), and that is the reason for using the assessment of the literature as a complementary technique for this research.</w:t>
      </w:r>
      <w:r>
        <w:rPr>
          <w:rFonts w:ascii="Times New Roman" w:hAnsi="Times New Roman" w:cs="Times New Roman"/>
          <w:color w:val="000000"/>
          <w:sz w:val="24"/>
          <w:szCs w:val="24"/>
        </w:rPr>
        <w:t xml:space="preserve"> </w:t>
      </w:r>
      <w:r w:rsidRPr="008921F9">
        <w:rPr>
          <w:rFonts w:ascii="Times New Roman" w:hAnsi="Times New Roman" w:cs="Times New Roman"/>
          <w:color w:val="000000"/>
          <w:sz w:val="24"/>
          <w:szCs w:val="24"/>
        </w:rPr>
        <w:t>The preliminary arrangement displayed in the learning agreement was to evaluate the implementation plans of the selected business institutions.</w:t>
      </w:r>
    </w:p>
    <w:p w:rsidR="006C19EC" w:rsidRPr="00FC703D"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sz w:val="24"/>
          <w:szCs w:val="24"/>
        </w:rPr>
        <w:t>A single institution gave out a print of a PowerPoint staging that was used before as part of organization training. Moreover, three DVDs from the personnel management team in another business authority, which as well as productively put in place innovation management practice. Besides, the innovation management team gave out a PowerPoint presentation that was being used to promote innovative management practice to university students. The DVD obtained from the selected business institution described as 'showcase organization for enhancing innovation management practice across management leaders’ Services was also looked at</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All documentation that was looked at had been obtained from different organization to promote the constructive effects of innovation management dimension practices in the selected institution as such not include a dialogue of any probable barriers Bell (2010) condition that documentation can be recognized as either a planned or involuntary basis. Where a deliberate source was produced for the attention of future researchers, an inadvertent source is used by researchers for a "purpose other than that for which they were originally intended" (p.129). All documentation examined during this research could be identified as an inadvertent source as they were all produced to encourage the benefits of innovation management dimensions practices in each organization. The documentation is as well listed as less critical information as it had been composed by some other person, aside from the researcher (Blaxter, 1996), and as well an understanding of an occasion that happened earlier before the research time (Bell,</w:t>
      </w:r>
      <w:r>
        <w:rPr>
          <w:rFonts w:ascii="Times New Roman" w:hAnsi="Times New Roman" w:cs="Times New Roman"/>
          <w:color w:val="000000"/>
          <w:sz w:val="24"/>
          <w:szCs w:val="24"/>
        </w:rPr>
        <w:t xml:space="preserve"> </w:t>
      </w:r>
      <w:r w:rsidRPr="008921F9">
        <w:rPr>
          <w:rFonts w:ascii="Times New Roman" w:hAnsi="Times New Roman" w:cs="Times New Roman"/>
          <w:color w:val="000000"/>
          <w:sz w:val="24"/>
          <w:szCs w:val="24"/>
        </w:rPr>
        <w:t>2010).</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The difficulty involved in sampling documentation requires to be tinted and has been acknowledged by Platt (in Cohen, 2000). Blaxter (1996) cautions that "documents are not regarded at face value" (p.187) and as probably prejudiced accounts, they should be carefully and gravely examined to be regarded as a valuable research tool. The method used to assess the worth of documents was discussed by Bell (2010), Platt in Cohen (2000), Scott and Morrison (2005) and Wellington (2000). The legitimacy of documents requires an assessment to ensure it is real and valid in addition to taking into account if at all, it is persuasive and distortion free. It is also essential that the researcher deliberates whether the evidence is clear and understandable, which is vital to ensuring whether interpretation and analysis can be measured as precise. The accessibility of documents should as well be regarded; questioning the source and the intention for its fabrication.</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color w:val="000000"/>
          <w:sz w:val="24"/>
          <w:szCs w:val="24"/>
        </w:rPr>
        <w:t>This guided the process to an assessment of the writer of documentation and their spot (Blaxter, 1996). A logical inquiry should come from the context, the affiliation of the writer to record the events altogether with accurateness what the writer included or mislaid (Travers in Cohen, 2000). It is impossible to assume that "documents can be referred to an unbiased work of art" (Blaxter, 1996, p.186). Even though the assessment of documentation was aimed at by the research objectives, the test remained in obtaining the required information.</w:t>
      </w:r>
    </w:p>
    <w:p w:rsidR="006C19EC" w:rsidRPr="001E1A40" w:rsidRDefault="006C19EC" w:rsidP="001E1A40">
      <w:pPr>
        <w:pStyle w:val="Heading3"/>
        <w:rPr>
          <w:rFonts w:ascii="Times New Roman" w:hAnsi="Times New Roman" w:cs="Times New Roman"/>
          <w:color w:val="auto"/>
          <w:sz w:val="24"/>
          <w:szCs w:val="24"/>
        </w:rPr>
      </w:pPr>
      <w:bookmarkStart w:id="18" w:name="_Toc12054750"/>
      <w:r w:rsidRPr="001E1A40">
        <w:rPr>
          <w:rFonts w:ascii="Times New Roman" w:hAnsi="Times New Roman" w:cs="Times New Roman"/>
          <w:color w:val="auto"/>
          <w:sz w:val="24"/>
          <w:szCs w:val="24"/>
        </w:rPr>
        <w:t>PARTICIPANTS</w:t>
      </w:r>
      <w:bookmarkEnd w:id="18"/>
    </w:p>
    <w:p w:rsidR="006C19EC" w:rsidRPr="001E1A40" w:rsidRDefault="006C19EC" w:rsidP="001E1A40">
      <w:pPr>
        <w:autoSpaceDE w:val="0"/>
        <w:autoSpaceDN w:val="0"/>
        <w:adjustRightInd w:val="0"/>
        <w:spacing w:after="0" w:line="480" w:lineRule="auto"/>
        <w:ind w:firstLine="720"/>
        <w:contextualSpacing/>
        <w:jc w:val="both"/>
        <w:rPr>
          <w:rFonts w:ascii="Times New Roman" w:hAnsi="Times New Roman" w:cs="Arial"/>
          <w:sz w:val="24"/>
          <w:szCs w:val="24"/>
        </w:rPr>
      </w:pPr>
      <w:r w:rsidRPr="008921F9">
        <w:rPr>
          <w:rFonts w:ascii="Times New Roman" w:hAnsi="Times New Roman" w:cs="Arial"/>
          <w:sz w:val="24"/>
          <w:szCs w:val="24"/>
        </w:rPr>
        <w:t>The participant taster (A=50) was encompassed of the feminine (a=20) yet masculine (a=30) business workers. The age of participants ranges from 18 to 35 years (M=19.31, SD=1.136). Some workers willingly signed up for the study with the motivation in receipt of contribution credits. Participants got alternatively allocated to experimental situations whereby they finished a conception duty as well as a questionnaire. Both conditions were completed in almost thirty minutes.</w:t>
      </w:r>
    </w:p>
    <w:p w:rsidR="006C19EC" w:rsidRPr="001E1A40" w:rsidRDefault="006C19EC" w:rsidP="001E1A40">
      <w:pPr>
        <w:pStyle w:val="Heading3"/>
        <w:rPr>
          <w:rFonts w:ascii="Times New Roman" w:hAnsi="Times New Roman" w:cs="Times New Roman"/>
          <w:color w:val="auto"/>
          <w:sz w:val="24"/>
          <w:szCs w:val="24"/>
        </w:rPr>
      </w:pPr>
      <w:bookmarkStart w:id="19" w:name="_Toc12054751"/>
      <w:r w:rsidRPr="001E1A40">
        <w:rPr>
          <w:rFonts w:ascii="Times New Roman" w:hAnsi="Times New Roman" w:cs="Times New Roman"/>
          <w:color w:val="auto"/>
          <w:sz w:val="24"/>
          <w:szCs w:val="24"/>
        </w:rPr>
        <w:t>DATA ANALYSIS</w:t>
      </w:r>
      <w:bookmarkEnd w:id="19"/>
    </w:p>
    <w:p w:rsidR="006C19EC" w:rsidRPr="008921F9" w:rsidRDefault="006C19EC" w:rsidP="00C540D8">
      <w:pPr>
        <w:autoSpaceDE w:val="0"/>
        <w:autoSpaceDN w:val="0"/>
        <w:adjustRightInd w:val="0"/>
        <w:spacing w:after="0" w:line="480" w:lineRule="auto"/>
        <w:ind w:firstLine="720"/>
        <w:contextualSpacing/>
        <w:rPr>
          <w:rFonts w:ascii="Times New Roman" w:hAnsi="Times New Roman" w:cs="Arial"/>
          <w:color w:val="000000"/>
          <w:sz w:val="24"/>
          <w:szCs w:val="24"/>
        </w:rPr>
      </w:pPr>
      <w:r w:rsidRPr="008921F9">
        <w:rPr>
          <w:rFonts w:ascii="Times New Roman" w:hAnsi="Times New Roman" w:cs="Arial"/>
          <w:color w:val="000000"/>
          <w:sz w:val="24"/>
          <w:szCs w:val="24"/>
        </w:rPr>
        <w:t>About our field of research, the participants from selected institutions demonstrated an even split in the distinction of those who had encountered the term innovation management dimension practices, and those who completely were unaware of it. While there is a chiefly institution where principles of innovation management dimension practices can be evidenced, the statistics of people who are in a position to observe these practices in circumstances is limited. The strategies of innovation management dimension practice in place at the selected institution</w:t>
      </w:r>
      <w:r>
        <w:rPr>
          <w:rFonts w:ascii="Times New Roman" w:hAnsi="Times New Roman" w:cs="Arial"/>
          <w:color w:val="000000"/>
          <w:sz w:val="24"/>
          <w:szCs w:val="24"/>
        </w:rPr>
        <w:t>s</w:t>
      </w:r>
      <w:r w:rsidRPr="008921F9">
        <w:rPr>
          <w:rFonts w:ascii="Times New Roman" w:hAnsi="Times New Roman" w:cs="Arial"/>
          <w:color w:val="000000"/>
          <w:sz w:val="24"/>
          <w:szCs w:val="24"/>
        </w:rPr>
        <w:t xml:space="preserve"> are funded around the exercise of language and conversations held between workmates in the particular organizations and its environment.</w:t>
      </w:r>
    </w:p>
    <w:p w:rsidR="006C19EC" w:rsidRPr="008921F9" w:rsidRDefault="006C19EC" w:rsidP="00C540D8">
      <w:pPr>
        <w:autoSpaceDE w:val="0"/>
        <w:autoSpaceDN w:val="0"/>
        <w:adjustRightInd w:val="0"/>
        <w:spacing w:after="0" w:line="480" w:lineRule="auto"/>
        <w:ind w:firstLine="720"/>
        <w:contextualSpacing/>
        <w:rPr>
          <w:rFonts w:ascii="Times New Roman" w:hAnsi="Times New Roman" w:cs="Arial"/>
          <w:color w:val="000000"/>
          <w:sz w:val="24"/>
          <w:szCs w:val="24"/>
        </w:rPr>
      </w:pPr>
      <w:r w:rsidRPr="008921F9">
        <w:rPr>
          <w:rFonts w:ascii="Times New Roman" w:hAnsi="Times New Roman" w:cs="Arial"/>
          <w:color w:val="000000"/>
          <w:sz w:val="24"/>
          <w:szCs w:val="24"/>
        </w:rPr>
        <w:t xml:space="preserve">Therefore the selected institutions are centering on construction of positive relationships and increasing understanding. The proper utilization of language can be grouped as a predecessor to an utterly safe innovation management practice. Many have talked about the specific term 'innovation management practice' as a technical level to being applied in business institutions, and it has become evident, regarding this research, that certain principles of innovation management practices are used to organizations without precise naming of the </w:t>
      </w:r>
      <w:r w:rsidRPr="006C19EC">
        <w:rPr>
          <w:rFonts w:ascii="Times New Roman" w:hAnsi="Times New Roman" w:cs="Arial"/>
          <w:sz w:val="24"/>
          <w:szCs w:val="24"/>
        </w:rPr>
        <w:t>method.</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Arial"/>
          <w:color w:val="000000"/>
          <w:sz w:val="24"/>
          <w:szCs w:val="24"/>
        </w:rPr>
        <w:t xml:space="preserve">This technique may permit a safe practice to grow rather than centering on innovation management dimensional practice in general. Building on presented little method, somewhat than having a belief that the entire technique of associate management needs shifting may seem more efficient in making certain principles of innovation management dimension </w:t>
      </w:r>
      <w:r w:rsidRPr="008921F9">
        <w:rPr>
          <w:rFonts w:ascii="Times New Roman" w:hAnsi="Times New Roman" w:cs="Times New Roman"/>
          <w:color w:val="000000"/>
          <w:sz w:val="24"/>
          <w:szCs w:val="24"/>
        </w:rPr>
        <w:t>practice are distributed and fixed.</w:t>
      </w:r>
    </w:p>
    <w:p w:rsidR="006C19EC" w:rsidRPr="008921F9" w:rsidRDefault="006C19EC" w:rsidP="00C540D8">
      <w:pPr>
        <w:autoSpaceDE w:val="0"/>
        <w:autoSpaceDN w:val="0"/>
        <w:adjustRightInd w:val="0"/>
        <w:spacing w:after="0" w:line="480" w:lineRule="auto"/>
        <w:ind w:firstLine="720"/>
        <w:contextualSpacing/>
        <w:jc w:val="both"/>
        <w:rPr>
          <w:rFonts w:ascii="Times New Roman" w:hAnsi="Times New Roman" w:cs="Times New Roman"/>
          <w:color w:val="000000"/>
          <w:sz w:val="24"/>
          <w:szCs w:val="24"/>
        </w:rPr>
      </w:pPr>
      <w:r w:rsidRPr="008921F9">
        <w:rPr>
          <w:rFonts w:ascii="Times New Roman" w:hAnsi="Times New Roman" w:cs="Times New Roman"/>
          <w:sz w:val="24"/>
          <w:szCs w:val="24"/>
        </w:rPr>
        <w:t xml:space="preserve">The employment of DVDs, as well as PowerPoint, were essential tools by giving background </w:t>
      </w:r>
      <w:r w:rsidRPr="008921F9">
        <w:rPr>
          <w:rFonts w:ascii="Times New Roman" w:hAnsi="Times New Roman" w:cs="Times New Roman"/>
          <w:color w:val="000000"/>
          <w:sz w:val="24"/>
          <w:szCs w:val="24"/>
        </w:rPr>
        <w:t>Information to innovative management practice and essential fundamental principles, hypothesis, and methodology. While specific examples of how an innovative management dimension approach is practical in a different state of affairs were collectively distributed, it is significant to emphasize that specifically positive aspect of innovation management practice were reached out.</w:t>
      </w:r>
    </w:p>
    <w:p w:rsidR="006C19EC" w:rsidRDefault="006C19EC" w:rsidP="001E1A40">
      <w:pPr>
        <w:autoSpaceDE w:val="0"/>
        <w:autoSpaceDN w:val="0"/>
        <w:adjustRightInd w:val="0"/>
        <w:spacing w:after="0" w:line="480" w:lineRule="auto"/>
        <w:ind w:firstLine="720"/>
        <w:contextualSpacing/>
        <w:jc w:val="both"/>
        <w:rPr>
          <w:rFonts w:ascii="Times New Roman" w:hAnsi="Times New Roman" w:cs="Arial"/>
          <w:color w:val="000000"/>
          <w:sz w:val="24"/>
          <w:szCs w:val="24"/>
        </w:rPr>
      </w:pPr>
      <w:r w:rsidRPr="008921F9">
        <w:rPr>
          <w:rFonts w:ascii="Times New Roman" w:hAnsi="Times New Roman" w:cs="Times New Roman"/>
          <w:color w:val="000000"/>
          <w:sz w:val="24"/>
          <w:szCs w:val="24"/>
        </w:rPr>
        <w:t xml:space="preserve"> Consecutively to facilitate a</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deliberate decision, individuals require informed of all aspects involved in the</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introduction of innovation management practices into organizations advantages and the difficulties.</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What's more, it may perhaps be argued if the engagement of PowerPoint could make the most efficient method</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of distributing or sending out information regarding innovative management practice. The managers</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interviewed at researched institutions affirmed that preparation engaging role plays and circumstances</w:t>
      </w:r>
      <w:r w:rsidRPr="008921F9">
        <w:rPr>
          <w:rFonts w:ascii="Times New Roman" w:hAnsi="Times New Roman" w:cs="Times New Roman"/>
          <w:sz w:val="24"/>
          <w:szCs w:val="24"/>
        </w:rPr>
        <w:t xml:space="preserve"> </w:t>
      </w:r>
      <w:r w:rsidRPr="008921F9">
        <w:rPr>
          <w:rFonts w:ascii="Times New Roman" w:hAnsi="Times New Roman" w:cs="Arial"/>
          <w:color w:val="000000"/>
          <w:sz w:val="24"/>
          <w:szCs w:val="24"/>
        </w:rPr>
        <w:t>were much valued. This method ensured comprehension is internalized, giving a platform for higher point understanding different innovation dimensions contrary to standard organizational management methods.</w:t>
      </w:r>
    </w:p>
    <w:p w:rsidR="006C19EC" w:rsidRPr="001E1A40" w:rsidRDefault="006C19EC" w:rsidP="001E1A40">
      <w:pPr>
        <w:pStyle w:val="Heading2"/>
        <w:spacing w:before="0" w:line="480" w:lineRule="auto"/>
        <w:contextualSpacing/>
        <w:rPr>
          <w:rFonts w:ascii="Times New Roman" w:hAnsi="Times New Roman" w:cs="Times New Roman"/>
          <w:color w:val="auto"/>
          <w:sz w:val="24"/>
          <w:szCs w:val="24"/>
        </w:rPr>
      </w:pPr>
      <w:bookmarkStart w:id="20" w:name="_Toc12054752"/>
      <w:r w:rsidRPr="001E1A40">
        <w:rPr>
          <w:rFonts w:ascii="Times New Roman" w:hAnsi="Times New Roman" w:cs="Times New Roman"/>
          <w:color w:val="auto"/>
          <w:sz w:val="24"/>
          <w:szCs w:val="24"/>
        </w:rPr>
        <w:t xml:space="preserve">Limitations </w:t>
      </w:r>
      <w:r w:rsidR="001E1A40" w:rsidRPr="001E1A40">
        <w:rPr>
          <w:rFonts w:ascii="Times New Roman" w:hAnsi="Times New Roman" w:cs="Times New Roman"/>
          <w:color w:val="auto"/>
          <w:sz w:val="24"/>
          <w:szCs w:val="24"/>
        </w:rPr>
        <w:t xml:space="preserve">to the </w:t>
      </w:r>
      <w:r w:rsidRPr="001E1A40">
        <w:rPr>
          <w:rFonts w:ascii="Times New Roman" w:hAnsi="Times New Roman" w:cs="Times New Roman"/>
          <w:color w:val="auto"/>
          <w:sz w:val="24"/>
          <w:szCs w:val="24"/>
        </w:rPr>
        <w:t xml:space="preserve">Research </w:t>
      </w:r>
      <w:r w:rsidR="001E1A40" w:rsidRPr="001E1A40">
        <w:rPr>
          <w:rFonts w:ascii="Times New Roman" w:hAnsi="Times New Roman" w:cs="Times New Roman"/>
          <w:color w:val="auto"/>
          <w:sz w:val="24"/>
          <w:szCs w:val="24"/>
        </w:rPr>
        <w:t>Topic and Question</w:t>
      </w:r>
      <w:bookmarkEnd w:id="20"/>
    </w:p>
    <w:p w:rsidR="006C19EC" w:rsidRPr="00D30ED7"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 The study dramatically stays connected to the providing a broad and vigorous concept on the agility of organizations on what they represent and in the drawing of boundaries that are clear and defines what is there and what is not. The development of theoretical foundations was to provide an organizational agility that is neither defined appropriately through speed-market and concepts associated nor by flexibility of the strategies and the concept related; rather it is the organizational capacity for the intentional ‘response and sense' ability to weigh the rate and magnitude of the various generation that the market offers. Again, the organizational agility was neither meant to be confused with either of the dynamics of the organization in the form of organizational change or in the response and sense of perf0ormance at any given time, rather, the capacity to enumerate on demand varied movements in the two dimensional sphere explained by the magnitude and the variety rate over the time given. The third was less meaningfully viewed either in the form of static or magnitude per rate which is preferable as the property of the organizations; rather, it represents a dynamic construction that has the capacity of the organization prone to depletion if it is not maintained regularly as much as human capacity during endurance.</w:t>
      </w:r>
    </w:p>
    <w:p w:rsidR="006C19EC" w:rsidRPr="00D30ED7" w:rsidRDefault="006C19EC" w:rsidP="00C540D8">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ab/>
        <w:t>The research thus advanced past the view of literature and created a theoretical</w:t>
      </w:r>
      <w:r>
        <w:rPr>
          <w:rFonts w:ascii="Times New Roman" w:hAnsi="Times New Roman" w:cs="Times New Roman"/>
          <w:sz w:val="24"/>
          <w:szCs w:val="24"/>
        </w:rPr>
        <w:t xml:space="preserve"> </w:t>
      </w:r>
      <w:r w:rsidRPr="00D30ED7">
        <w:rPr>
          <w:rFonts w:ascii="Times New Roman" w:hAnsi="Times New Roman" w:cs="Times New Roman"/>
          <w:sz w:val="24"/>
          <w:szCs w:val="24"/>
        </w:rPr>
        <w:t>framework of a background conceptualization of the firm's agility construction that seemingly is fine-tuned and meaningful for the system programs set for future research. To be more specific and clear, the research offers a typology of the agility of the organization that selects the varied sections of the capacity of the organization conceptually, drawing out the implications, and then providing a clearer lineup for the empirical work that includes operationalization of construction of agility. This type of topology regarded of an agile firm is free of expansion and also refinements as a means to future research exploration and exploitation of the network concepts that are linked with the agility of organizations. Just like any other research and study conducted in the environment and organizations, there</w:t>
      </w:r>
      <w:r>
        <w:rPr>
          <w:rFonts w:ascii="Times New Roman" w:hAnsi="Times New Roman" w:cs="Times New Roman"/>
          <w:sz w:val="24"/>
          <w:szCs w:val="24"/>
        </w:rPr>
        <w:t xml:space="preserve"> </w:t>
      </w:r>
      <w:r w:rsidRPr="00D30ED7">
        <w:rPr>
          <w:rFonts w:ascii="Times New Roman" w:hAnsi="Times New Roman" w:cs="Times New Roman"/>
          <w:sz w:val="24"/>
          <w:szCs w:val="24"/>
        </w:rPr>
        <w:t>cannot miss being some boundaries that set a challenge for further expansion of the study topic and question. The major limitation to the conceptualization of agility of organizations is the boundaries of continuous change.</w:t>
      </w:r>
    </w:p>
    <w:p w:rsidR="006C19EC" w:rsidRPr="00D30ED7" w:rsidRDefault="006C19EC" w:rsidP="00C540D8">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 xml:space="preserve"> It is known that in areas where the organizations sought to halt change to jump competitors, upcoming industries in the new markets, therefore, get a chance to be free from the patterns of response and sense from the industry. This, therefore, proves the conceptualization of the research to be less applicable and relevant. Change that is discontinuous can be also b</w:t>
      </w:r>
      <w:r>
        <w:rPr>
          <w:rFonts w:ascii="Times New Roman" w:hAnsi="Times New Roman" w:cs="Times New Roman"/>
          <w:sz w:val="24"/>
          <w:szCs w:val="24"/>
        </w:rPr>
        <w:t>e</w:t>
      </w:r>
      <w:r w:rsidRPr="00D30ED7">
        <w:rPr>
          <w:rFonts w:ascii="Times New Roman" w:hAnsi="Times New Roman" w:cs="Times New Roman"/>
          <w:sz w:val="24"/>
          <w:szCs w:val="24"/>
        </w:rPr>
        <w:t xml:space="preserve"> referred to as a leap in the magnitude-rate in the various space without continuity. It is clear that the idea of movements is not applicable in this scenario through the theoretical foundations that might be extended to create a discontinuous conceptualization of the agility of organizations. In the same score, the suggested magnitude-rate variance space reassumes that firms can, at least in pure forms, and vary continuously and be greatly independent of the rate and magnitude of change in variety.  In the case where the change in magnitude or the rate exceeding a certain point needs new technology, system</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or configuration that will create zones that is of feasible operation set boundaries on the conceptualization. The bi-dimensional concept proposed also contains boundaries through ignorance of either dimension that is regarded to be a part of a wider conceptualization of the agility of organizations constructions like the capacity to be varied to the timing of entry of markets.</w:t>
      </w:r>
    </w:p>
    <w:p w:rsidR="006C19EC" w:rsidRPr="00D30ED7" w:rsidRDefault="006C19EC" w:rsidP="001E1A40">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 xml:space="preserve"> The research sought to meet a balance between complexity and usefulness that is necessitating a much lower preference to a more significant program of multidimensionality. The research conceptualization is finally bounded by three varied and prototypical reactions in the magnitude-rate sphere. When the prototypical reactions contain theoretical meaning, empirical firms may exhibit movements of higher variance and richness. Erratic, nonlinear</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haphazard reactions are always expected. Even though such reactions are not canceled out by the research conceptualization, the theoretical contribution is bounded by the attention to useful quality f reactions and thus, prototypical instead of elucidating a large number of possible reactions. The study and research, however, gives value grounds for diverting towards the theoretical conceptualization of agility. The discussi</w:t>
      </w:r>
      <w:r>
        <w:rPr>
          <w:rFonts w:ascii="Times New Roman" w:hAnsi="Times New Roman" w:cs="Times New Roman"/>
          <w:sz w:val="24"/>
          <w:szCs w:val="24"/>
        </w:rPr>
        <w:t xml:space="preserve">on is provided at this moment. </w:t>
      </w:r>
      <w:r w:rsidRPr="00D30ED7">
        <w:rPr>
          <w:rFonts w:ascii="Times New Roman" w:hAnsi="Times New Roman" w:cs="Times New Roman"/>
          <w:sz w:val="24"/>
          <w:szCs w:val="24"/>
        </w:rPr>
        <w:t xml:space="preserve"> </w:t>
      </w:r>
    </w:p>
    <w:p w:rsidR="006C19EC" w:rsidRPr="001E1A40" w:rsidRDefault="006C19EC" w:rsidP="001E1A40">
      <w:pPr>
        <w:pStyle w:val="Heading2"/>
        <w:spacing w:before="0" w:line="480" w:lineRule="auto"/>
        <w:contextualSpacing/>
        <w:rPr>
          <w:rFonts w:ascii="Times New Roman" w:hAnsi="Times New Roman" w:cs="Times New Roman"/>
          <w:color w:val="auto"/>
          <w:sz w:val="24"/>
          <w:szCs w:val="24"/>
        </w:rPr>
      </w:pPr>
      <w:bookmarkStart w:id="21" w:name="_Toc12054753"/>
      <w:r w:rsidRPr="001E1A40">
        <w:rPr>
          <w:rFonts w:ascii="Times New Roman" w:hAnsi="Times New Roman" w:cs="Times New Roman"/>
          <w:color w:val="auto"/>
          <w:sz w:val="24"/>
          <w:szCs w:val="24"/>
        </w:rPr>
        <w:t>Typology of Firm’s Agility</w:t>
      </w:r>
      <w:bookmarkEnd w:id="21"/>
    </w:p>
    <w:p w:rsidR="006C19EC" w:rsidRPr="00D30ED7" w:rsidRDefault="006C19EC" w:rsidP="001E1A40">
      <w:pPr>
        <w:spacing w:after="0" w:line="480" w:lineRule="auto"/>
        <w:contextualSpacing/>
        <w:rPr>
          <w:rFonts w:ascii="Times New Roman" w:hAnsi="Times New Roman" w:cs="Times New Roman"/>
          <w:sz w:val="24"/>
          <w:szCs w:val="24"/>
        </w:rPr>
      </w:pPr>
      <w:r w:rsidRPr="00D30ED7">
        <w:rPr>
          <w:rFonts w:ascii="Times New Roman" w:hAnsi="Times New Roman" w:cs="Times New Roman"/>
          <w:b/>
          <w:sz w:val="24"/>
          <w:szCs w:val="24"/>
        </w:rPr>
        <w:tab/>
      </w:r>
      <w:r w:rsidRPr="00D30ED7">
        <w:rPr>
          <w:rFonts w:ascii="Times New Roman" w:hAnsi="Times New Roman" w:cs="Times New Roman"/>
          <w:sz w:val="24"/>
          <w:szCs w:val="24"/>
        </w:rPr>
        <w:t>Unity of concepts of trade-offs, place, and the reaction to suggest a typology with four varied examples of agility capacities which different organizations might exhibit.  The first response is that the rate of change and magnitude can be identified. The research specifies that trade-offs represent challenged organizations when they need to make reactions that need increasing both the rate of variety change and the magnitude. In the same score, the presumption of trade-offs is not inherently incompatible with the conceptualization of the organizational agility. Since being agile is changing locations exhibited by reactions in the space of magnitude rate, organizations may result to manage rate trade-offs by either,  identifying their strengths and through defining strategically, the means through which they would specialize or optimize the strengths provided the trade-off boundaries to getting a lasting competitive advantage. The last strategy would be through concentrating on a group of reactions that create their capacity for agility among their competitive strengths.</w:t>
      </w:r>
    </w:p>
    <w:p w:rsidR="006C19EC" w:rsidRPr="00D30ED7" w:rsidRDefault="006C19EC" w:rsidP="00C540D8">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 xml:space="preserve"> </w:t>
      </w:r>
      <w:r>
        <w:rPr>
          <w:rFonts w:ascii="Times New Roman" w:hAnsi="Times New Roman" w:cs="Times New Roman"/>
          <w:sz w:val="24"/>
          <w:szCs w:val="24"/>
        </w:rPr>
        <w:tab/>
      </w:r>
      <w:r w:rsidRPr="00D30ED7">
        <w:rPr>
          <w:rFonts w:ascii="Times New Roman" w:hAnsi="Times New Roman" w:cs="Times New Roman"/>
          <w:sz w:val="24"/>
          <w:szCs w:val="24"/>
        </w:rPr>
        <w:t>Looking at the preceding, there are four groups of organizations that have varied competitive strengths and capacity areas that include; disruptors, innovators, adapters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the last one is indifferent. Innovators exhibit their strengths competitively by the identification of new opportunities and strive towards maintaining the capacity for reactions that are linked with a bigger magnitude of change in variety. But, this is at the expense of constant change in rates or the reduction of the rates. Innovative organizations tend to advance their magnitude of change variety towards the north provided the rate. It is a requirement for organizations to be able to generate several responses to the unexpected behaviors of the market and the movement of the magnitude rate. It is also a great way for organizations to showcase their ability to respond to unfamiliar environments in their line of operation.</w:t>
      </w:r>
    </w:p>
    <w:p w:rsidR="006C19EC" w:rsidRPr="00D30ED7" w:rsidRDefault="006C19EC" w:rsidP="00C540D8">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  In contrast, firms, are considered to have the capacity to generate a high variety rate change but with a constant magnitude of change in variety are known as adaptive organizations. Agility is the ability of an organization to react quickly and the continual preparedness of organizations to proactively and rapidly to take on change in the environment. Such types of organizations tend to drive their variety change rate to the east provided the magnitude. Disruptors, on the other hand, tend to change the competition in the market through the development of the capacity to overturn trade-offs by way of creating higher magnitudes and a bigger variety change rate. Such type of organizations tends to execute their strategies by breaking the isocurves.  This type of organization is adaptive to moving the tradeoff flexibility simultaneously. Indifferent is, on the other hand, firms that don't initiate agile competition in the market, and they never expect a change in the rate of variety or magnitude as essential features of strategic reactions. In this case, therefore, the organization remains to be indifferent to the construction of capacity agility and the illustration of only serendipitous and marginal reactions that have a small change in variety rate and magnitude.</w:t>
      </w:r>
    </w:p>
    <w:p w:rsidR="006C19EC" w:rsidRPr="00D30ED7" w:rsidRDefault="006C19EC" w:rsidP="001E1A40">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 xml:space="preserve"> Every research study and process is bound to experience limitations and boundaries that tend to curtail the study. It is an editable element of research that not only does the researcher has no control over them but also sets the constraints to which the research does not go beyond. The study on the agility of organizations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as mentioned above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had its limitations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in the process bound the study to certain information and data. However, the boundaries are a set opportunity presented to the study research team</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can analyze the limitations and find the set strategies to which further information and hypothesis can be generated in the future. These limitations might be a stumbling block towards the research process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but in a different dimension and outlook, they present an untapped area of expertise that information can be obtained from to further previous studies. Valuable information is obtainable in these scenarios because in the information gathering</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research is a discontinuous process that never stops at a point. The study on the agility of organizations and the factors that influence innovation management dimension affecting organization gives the proper and greater outline in the study and understanding of agility organizations in fields that bound to great limitations and constraints. The process requires a total focus on the factors that are essential in the study and correct interpretation because any mistake may translate to a wring finding which therefore won't meet the ideal situation in the real industry. These processes are very sensitive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despite the boundaries and constraints that are met on the way, the final findings of the study are required to be the ba</w:t>
      </w:r>
      <w:r w:rsidR="001E1A40">
        <w:rPr>
          <w:rFonts w:ascii="Times New Roman" w:hAnsi="Times New Roman" w:cs="Times New Roman"/>
          <w:sz w:val="24"/>
          <w:szCs w:val="24"/>
        </w:rPr>
        <w:t>sic and exact market movement an</w:t>
      </w:r>
      <w:r w:rsidRPr="00D30ED7">
        <w:rPr>
          <w:rFonts w:ascii="Times New Roman" w:hAnsi="Times New Roman" w:cs="Times New Roman"/>
          <w:sz w:val="24"/>
          <w:szCs w:val="24"/>
        </w:rPr>
        <w:t>d reactions in the real world and industry.</w:t>
      </w:r>
    </w:p>
    <w:p w:rsidR="006C19EC" w:rsidRPr="001E1A40" w:rsidRDefault="006C19EC" w:rsidP="001E1A40">
      <w:pPr>
        <w:pStyle w:val="Heading2"/>
        <w:spacing w:before="0" w:line="480" w:lineRule="auto"/>
        <w:contextualSpacing/>
        <w:rPr>
          <w:rFonts w:ascii="Times New Roman" w:hAnsi="Times New Roman" w:cs="Times New Roman"/>
          <w:color w:val="auto"/>
          <w:sz w:val="24"/>
          <w:szCs w:val="24"/>
        </w:rPr>
      </w:pPr>
      <w:bookmarkStart w:id="22" w:name="_Toc12054754"/>
      <w:r w:rsidRPr="001E1A40">
        <w:rPr>
          <w:rFonts w:ascii="Times New Roman" w:hAnsi="Times New Roman" w:cs="Times New Roman"/>
          <w:color w:val="auto"/>
          <w:sz w:val="24"/>
          <w:szCs w:val="24"/>
        </w:rPr>
        <w:t>Historical Background</w:t>
      </w:r>
      <w:bookmarkEnd w:id="22"/>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The term ‘agility' in the area of management was identified in a metaphorical way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Research has also shown that the count of articles and journals that apply agility or related terms like strategic flexibility and the exponential growth of decision speed. In order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concepts on agility</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on the other hand</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also creates a systematic and thorough review that is prohibited in the scope of only one article. In order to narrow our focus in the study, we sought after articles that had high factor impact with a range of not less than or o not exceed five years of time. This view thus resulted in a greater sampling of management journals and articles that was highly productive in the general study.</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In order to add on to the set with extra significant factors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Preiss who were requested by the Congress of America to do a report on the strategy of industries in the 21</w:t>
      </w:r>
      <w:r w:rsidRPr="00D30ED7">
        <w:rPr>
          <w:rFonts w:ascii="Times New Roman" w:hAnsi="Times New Roman" w:cs="Times New Roman"/>
          <w:sz w:val="24"/>
          <w:szCs w:val="24"/>
          <w:vertAlign w:val="superscript"/>
        </w:rPr>
        <w:t>st</w:t>
      </w:r>
      <w:r w:rsidRPr="00D30ED7">
        <w:rPr>
          <w:rFonts w:ascii="Times New Roman" w:hAnsi="Times New Roman" w:cs="Times New Roman"/>
          <w:sz w:val="24"/>
          <w:szCs w:val="24"/>
        </w:rPr>
        <w:t xml:space="preserve"> century. The report was determined to analyze the current system of mass production, mostly around Asia</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was reported to record high rates of flexibility. The study report then concluded on a system of production which had to be invented and a report that would be based on agility of the organization, for it to meet the generated needs by the new aspec</w:t>
      </w:r>
      <w:r w:rsidR="001E1A40">
        <w:rPr>
          <w:rFonts w:ascii="Times New Roman" w:hAnsi="Times New Roman" w:cs="Times New Roman"/>
          <w:sz w:val="24"/>
          <w:szCs w:val="24"/>
        </w:rPr>
        <w:t>ts of competitiveness.</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Agile manufacturing enterprise forum was then created for the purpose of encouraging and diversifying the ideology in the whole of America. In the practical aspect, the largest firms in America in the information technology sectors adopted the agility concept in the '90s. Early 200's, therefore, saw Microsoft present itself globally using the slogan ‘agile enterprise' thus instructing the whole analogy in the direction of an agile system for their clients and model. Firms like Google and IBM also depended on this type of model to widen their competitive advantage. Other firms also encourage the application of the agility model for the purpose of strengthening their information system element. Even though large service groups and big industries use agile mostly in their operations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especially in communication, there is no agreement to the exact meaning of the term. Every organization using the term has its meaning and purpose to it and therefore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there isn't a common definition or explanation for the term. Research on the agility of organizations is rarely applied</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in the case that it does happen, such measures and strategies are considered to be ambiguous when explaining the concept and the components.</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Scholars and practitioners from various disciples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for instance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researchers in the field of manufacturing on customization and strategies of postponements allows for the means to react to changes in a flexible means. Scholars in the fields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analogy in different researchers have since resulted </w:t>
      </w:r>
      <w:r w:rsidR="00316272">
        <w:rPr>
          <w:rFonts w:ascii="Times New Roman" w:hAnsi="Times New Roman" w:cs="Times New Roman"/>
          <w:sz w:val="24"/>
          <w:szCs w:val="24"/>
        </w:rPr>
        <w:t>in applying</w:t>
      </w:r>
      <w:r w:rsidRPr="00D30ED7">
        <w:rPr>
          <w:rFonts w:ascii="Times New Roman" w:hAnsi="Times New Roman" w:cs="Times New Roman"/>
          <w:sz w:val="24"/>
          <w:szCs w:val="24"/>
        </w:rPr>
        <w:t xml:space="preserve"> this concept in the perception that is applicable to them. </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The development of agility model helped the research in a better understanding of the nature of individuals who are agile and also teams and organizations. A number of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firms, five organizations were put into test in line with cost, coordination, product risk. The products of the study show how edge firms demonstrate a low cost and great speed. Researchers have come to the conclusion that there is the need for extra research that will help in the identification of the features that will help firms to operate not only productively but also in a manner that is agile and one that has reduced difficulties in coordination and the risks involved in the face of change in environment.</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Work scholars have researched on agility that is based on the understanding of chain theory, where the conceptualization of agility</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is quite different from the perception of productivity. Agility is much related to alertness to the changes in the internal and external environment. It also includes the capacity to apply resources in reacting to the changes that are flexible and timely. Agility in the business concept was developed in the manufacturing perception</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especially in the flexible systems of manufacturing. In a later context, the agility context as an organizational trait was then conceived. Organizational agility is defined to be an aptitude for a firm to adapt quickly to the changes in the environment. Agility in organizations as a concept is a deliberate reaction that allows the organization to prosper in the competitive business environment</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experiences constant changes that are perceived to be unpredictable. Looking at the abilities of agility, it looks like the ability to behave quickly and effectively to changes in the environment. A number of researchers have also looked into the proactive nature of agility, although agility represents the aptitude in the exploitation of c</w:t>
      </w:r>
      <w:r w:rsidR="001E1A40">
        <w:rPr>
          <w:rFonts w:ascii="Times New Roman" w:hAnsi="Times New Roman" w:cs="Times New Roman"/>
          <w:sz w:val="24"/>
          <w:szCs w:val="24"/>
        </w:rPr>
        <w:t>hange as a way of opportunity.</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Organizational agility is thus a question of expectation and seizing of new chances or rather initiating breakthroughs by means of innovation.  Therefore, the conceptualization of agility firms came into existence to be referred to an organization model that allows not only improvement in reaction time but also enables flexibility. Capabilities of agility are important strategic strengths that enable the organization to react to change and develop its own competitive environment. The first ability of agility organizations is their ability to create a rapid response to changes in the environment. This aspect is based on the reactive flexibility together with the optimization of the resources that exist in the firm. The second capability of organizations is the ability for them to read and understand the market. It allows the organization to explore and denote the possible and emerging developments through its abilities. It </w:t>
      </w:r>
      <w:r w:rsidR="00316272">
        <w:rPr>
          <w:rFonts w:ascii="Times New Roman" w:hAnsi="Times New Roman" w:cs="Times New Roman"/>
          <w:sz w:val="24"/>
          <w:szCs w:val="24"/>
        </w:rPr>
        <w:t>also denotes</w:t>
      </w:r>
      <w:r w:rsidRPr="00D30ED7">
        <w:rPr>
          <w:rFonts w:ascii="Times New Roman" w:hAnsi="Times New Roman" w:cs="Times New Roman"/>
          <w:sz w:val="24"/>
          <w:szCs w:val="24"/>
        </w:rPr>
        <w:t xml:space="preserve"> the capacity of the organization to change and transform the available information into projects that generate value as a result of innovation and improvisation. The other capability is the ability to integrate the learning of the organization. Efficient governance and knowledge on implementation relate to the ability to adjust human ability and the alignment qualitatively with the forms transfer of knowledge and the development of time skills.</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For one to add to the development of agility of the organization, the infrastructure of agile enterprise comprises of re-structural levers generated to ensure the overall success of the agile practices. There is an agreement on the reconfigurable levers that can be used when situations change,</w:t>
      </w:r>
      <w:r w:rsidR="00316272">
        <w:rPr>
          <w:rFonts w:ascii="Times New Roman" w:hAnsi="Times New Roman" w:cs="Times New Roman"/>
          <w:sz w:val="24"/>
          <w:szCs w:val="24"/>
        </w:rPr>
        <w:t xml:space="preserve"> and</w:t>
      </w:r>
      <w:r w:rsidRPr="00D30ED7">
        <w:rPr>
          <w:rFonts w:ascii="Times New Roman" w:hAnsi="Times New Roman" w:cs="Times New Roman"/>
          <w:sz w:val="24"/>
          <w:szCs w:val="24"/>
        </w:rPr>
        <w:t xml:space="preserve"> these levers include; its processes, human power, the structure of the organization, and information technology. The levers are used to provide support implementation, development</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the adjustment of the agile attributes. Agile enterprise uses promotion as a means of value to human resources. They stress on empowerment for the purpose of adopting the responsibility necessary and the autonomy in handling efficiently and rapidly with situations that are not predictable. Organizational practices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both internally and externally</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occupy an integral place in the agile firm for the purpose of reduction of the response times and in the improvement of organizations potentiality for innovation.</w:t>
      </w:r>
    </w:p>
    <w:p w:rsidR="001E1A40"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Cooperation on the agile organization relies on the simultaneous and concurrent engineering methods and project functioning as per the opportunities identified. The agility of the organization also involves the implementation practices of value addition for customers: They are concentrated on the satisfaction of customers and especially the perception of customers of value to the proposed solution. Although there has been a lot of information on the explanation on agility, some scholars still feel like there are given explanations and definitions are not correct and that there should be further research and study on the topic of agility of organizations. In the process of analyzing the representation of supply chain explanations of agility, the major theme is that a firm demonstrates responsiveness to its customers in a competitive environment. In the analysis of the representation of agility concepts in knowledge management, stressed points include knowledge utilization as a resource in conditions that change. These factors should be considered because they are an integral part of agile organizations.</w:t>
      </w:r>
    </w:p>
    <w:p w:rsidR="006C19EC" w:rsidRPr="00D30ED7"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In the context of human resource, response-ability or alertness does not provide agility; it is both aspects that are required for the realization of agility. Both factors require being timely, affordable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relevant.  For greater competitiveness, there has to be an efficient integration of the two factors. Inclusion of the basic factor that cut across before definitions and the findings are a relative comprehensive conceptualization of agility. Ideas to be effected in the organization are mostly drawn from the entrepreneurship field and strategic management. The first approach to sourcing ideas from the two fields is at the center of entrepreneurship studies, while the methods to distinct capabilities development to respond to the primary focus in the research of strategic management.  The other approach is that researchers have illustrated that a comprehensive understanding between strategic management and entrepreneurship gives the strategies for researchers who are examining the means to sustain competitive advantage in competitive environments.  The third approach is that supply chain management is now considered as a primary base for competitive advantage among major organizations and therefore many researchers in the supply chain management field have rapidly used conceptual contributions and theories based on the strategy for their research work.</w:t>
      </w:r>
    </w:p>
    <w:p w:rsidR="006C19EC" w:rsidRPr="00D30ED7" w:rsidRDefault="006C19EC" w:rsidP="00C540D8">
      <w:pPr>
        <w:spacing w:after="0" w:line="480" w:lineRule="auto"/>
        <w:contextualSpacing/>
        <w:rPr>
          <w:rFonts w:ascii="Times New Roman" w:hAnsi="Times New Roman" w:cs="Times New Roman"/>
          <w:b/>
          <w:sz w:val="24"/>
          <w:szCs w:val="24"/>
        </w:rPr>
      </w:pPr>
    </w:p>
    <w:p w:rsidR="006C19EC" w:rsidRPr="00D30ED7" w:rsidRDefault="006C19EC" w:rsidP="00C540D8">
      <w:pPr>
        <w:spacing w:after="0" w:line="480" w:lineRule="auto"/>
        <w:contextualSpacing/>
        <w:jc w:val="center"/>
        <w:rPr>
          <w:rFonts w:ascii="Times New Roman" w:hAnsi="Times New Roman" w:cs="Times New Roman"/>
          <w:b/>
          <w:sz w:val="24"/>
          <w:szCs w:val="24"/>
        </w:rPr>
      </w:pPr>
      <w:r w:rsidRPr="00D30ED7">
        <w:rPr>
          <w:rFonts w:ascii="Times New Roman" w:hAnsi="Times New Roman" w:cs="Times New Roman"/>
          <w:b/>
          <w:sz w:val="24"/>
          <w:szCs w:val="24"/>
        </w:rPr>
        <w:t>Strengths of the Methodology Used in the Research</w:t>
      </w:r>
    </w:p>
    <w:p w:rsidR="006C19EC" w:rsidRPr="00D30ED7" w:rsidRDefault="006C19EC" w:rsidP="00C540D8">
      <w:pPr>
        <w:pStyle w:val="ListParagraph"/>
        <w:numPr>
          <w:ilvl w:val="0"/>
          <w:numId w:val="16"/>
        </w:numPr>
        <w:spacing w:after="0" w:line="480" w:lineRule="auto"/>
        <w:rPr>
          <w:rFonts w:ascii="Times New Roman" w:hAnsi="Times New Roman" w:cs="Times New Roman"/>
          <w:b/>
          <w:sz w:val="24"/>
          <w:szCs w:val="24"/>
        </w:rPr>
      </w:pPr>
      <w:r w:rsidRPr="00D30ED7">
        <w:rPr>
          <w:rFonts w:ascii="Times New Roman" w:hAnsi="Times New Roman" w:cs="Times New Roman"/>
          <w:sz w:val="24"/>
          <w:szCs w:val="24"/>
        </w:rPr>
        <w:t>Through the research process, we were able to find a majority of past literature studies about agility that ranged from one aspect of the process to another. The literature provided a clear conceptualization on nature to which these dimensions were related to each other and thus made it easy for the collection of data on agility. Through the literal work, some of the researchers resolved to combine both dimensions in the state of formative inputs into one additive agility concept</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thus implying that these measures to be greatly unrelated. The advantage of having a wide range of literal work through research topics and study was a major boost during the study because every information and data that was required to make the research question or topic a success was available. The various topics ranging from the factors that influence agility in the organization was well analyzed through the literal works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we thus came up with our own understanding of the study and provided our thesis in the argument. The study was adequately researched ion by the literal work from the libraries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was the primary source for data and reference materials.</w:t>
      </w:r>
    </w:p>
    <w:p w:rsidR="006C19EC" w:rsidRPr="00D30ED7" w:rsidRDefault="006C19EC" w:rsidP="00C540D8">
      <w:pPr>
        <w:pStyle w:val="ListParagraph"/>
        <w:numPr>
          <w:ilvl w:val="0"/>
          <w:numId w:val="16"/>
        </w:numPr>
        <w:spacing w:after="0" w:line="480" w:lineRule="auto"/>
        <w:rPr>
          <w:rFonts w:ascii="Times New Roman" w:hAnsi="Times New Roman" w:cs="Times New Roman"/>
          <w:b/>
          <w:sz w:val="24"/>
          <w:szCs w:val="24"/>
        </w:rPr>
      </w:pPr>
      <w:r w:rsidRPr="00D30ED7">
        <w:rPr>
          <w:rFonts w:ascii="Times New Roman" w:hAnsi="Times New Roman" w:cs="Times New Roman"/>
          <w:sz w:val="24"/>
          <w:szCs w:val="24"/>
        </w:rPr>
        <w:t>The other strength during the study was the willingness of the respondents to give the necessary information that we asked them. Having people from major organizations who were willing to share and give their input for the study was a major boost because we could easily relate and find the base of our research topic. The research team had an easy time accessing the information that was needed for the study. In every research study, the behavior and attitude of the respondents are key in the result of the study. In the case that the respondents in the research are willing and ready to provide the necessary information to the study</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then the research work is thus considered to be a success. The human resource of an organization is the building factor in any organization and their input in the study is very vital in the determination of the finding and in the analysis of the findings.</w:t>
      </w:r>
    </w:p>
    <w:p w:rsidR="006C19EC" w:rsidRPr="00D30ED7" w:rsidRDefault="006C19EC" w:rsidP="00C540D8">
      <w:pPr>
        <w:pStyle w:val="ListParagraph"/>
        <w:numPr>
          <w:ilvl w:val="0"/>
          <w:numId w:val="16"/>
        </w:numPr>
        <w:spacing w:after="0" w:line="480" w:lineRule="auto"/>
        <w:rPr>
          <w:rFonts w:ascii="Times New Roman" w:hAnsi="Times New Roman" w:cs="Times New Roman"/>
          <w:b/>
          <w:sz w:val="24"/>
          <w:szCs w:val="24"/>
        </w:rPr>
      </w:pPr>
      <w:r w:rsidRPr="00D30ED7">
        <w:rPr>
          <w:rFonts w:ascii="Times New Roman" w:hAnsi="Times New Roman" w:cs="Times New Roman"/>
          <w:sz w:val="24"/>
          <w:szCs w:val="24"/>
        </w:rPr>
        <w:t xml:space="preserve">The research process was timely and flexible. Time and flexibility are a great tool in any research work because it is through such alignment that quality can be assured and there can </w:t>
      </w:r>
      <w:r w:rsidR="00316272">
        <w:rPr>
          <w:rFonts w:ascii="Times New Roman" w:hAnsi="Times New Roman" w:cs="Times New Roman"/>
          <w:sz w:val="24"/>
          <w:szCs w:val="24"/>
        </w:rPr>
        <w:t>never be</w:t>
      </w:r>
      <w:r w:rsidRPr="00D30ED7">
        <w:rPr>
          <w:rFonts w:ascii="Times New Roman" w:hAnsi="Times New Roman" w:cs="Times New Roman"/>
          <w:sz w:val="24"/>
          <w:szCs w:val="24"/>
        </w:rPr>
        <w:t xml:space="preserve"> lateness in the delivery of the work. A research process has to be effectively carried out with all the basic factors being intact. Time is one of the essential elements of a research process because it contribute</w:t>
      </w:r>
      <w:r w:rsidR="00316272">
        <w:rPr>
          <w:rFonts w:ascii="Times New Roman" w:hAnsi="Times New Roman" w:cs="Times New Roman"/>
          <w:sz w:val="24"/>
          <w:szCs w:val="24"/>
        </w:rPr>
        <w:t>d</w:t>
      </w:r>
      <w:r w:rsidRPr="00D30ED7">
        <w:rPr>
          <w:rFonts w:ascii="Times New Roman" w:hAnsi="Times New Roman" w:cs="Times New Roman"/>
          <w:sz w:val="24"/>
          <w:szCs w:val="24"/>
        </w:rPr>
        <w:t xml:space="preserve"> to greater success and improved the quality of the study. </w:t>
      </w:r>
      <w:r w:rsidRPr="00D30ED7">
        <w:rPr>
          <w:rFonts w:ascii="Times New Roman" w:hAnsi="Times New Roman" w:cs="Times New Roman"/>
          <w:sz w:val="24"/>
          <w:szCs w:val="24"/>
        </w:rPr>
        <w:tab/>
        <w:t>The process was timely thanks for the hard work from the members of the research team. Agility defines the success of the organization in many areas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timeliness is one of the elements that agility advocates for and therefore also in a research process it is a great tool that members of a study can emulate to ensure that the research work is adequately done and analyzed to the end. </w:t>
      </w:r>
    </w:p>
    <w:p w:rsidR="006C19EC" w:rsidRPr="00D30ED7" w:rsidRDefault="006C19EC" w:rsidP="00C540D8">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ab/>
      </w:r>
    </w:p>
    <w:p w:rsidR="006C19EC" w:rsidRPr="00D30ED7" w:rsidRDefault="006C19EC" w:rsidP="00C540D8">
      <w:pPr>
        <w:spacing w:after="0" w:line="480" w:lineRule="auto"/>
        <w:contextualSpacing/>
        <w:jc w:val="center"/>
        <w:rPr>
          <w:rFonts w:ascii="Times New Roman" w:hAnsi="Times New Roman" w:cs="Times New Roman"/>
          <w:b/>
          <w:sz w:val="24"/>
          <w:szCs w:val="24"/>
        </w:rPr>
      </w:pPr>
      <w:r w:rsidRPr="00D30ED7">
        <w:rPr>
          <w:rFonts w:ascii="Times New Roman" w:hAnsi="Times New Roman" w:cs="Times New Roman"/>
          <w:b/>
          <w:sz w:val="24"/>
          <w:szCs w:val="24"/>
        </w:rPr>
        <w:t>Weaknesses of the Methodology Used.</w:t>
      </w:r>
    </w:p>
    <w:p w:rsidR="006C19EC" w:rsidRPr="00D30ED7" w:rsidRDefault="006C19EC" w:rsidP="00C540D8">
      <w:pPr>
        <w:pStyle w:val="ListParagraph"/>
        <w:numPr>
          <w:ilvl w:val="0"/>
          <w:numId w:val="17"/>
        </w:numPr>
        <w:spacing w:after="0" w:line="480" w:lineRule="auto"/>
        <w:rPr>
          <w:rFonts w:ascii="Times New Roman" w:hAnsi="Times New Roman" w:cs="Times New Roman"/>
          <w:sz w:val="24"/>
          <w:szCs w:val="24"/>
        </w:rPr>
      </w:pPr>
      <w:r w:rsidRPr="00D30ED7">
        <w:rPr>
          <w:rFonts w:ascii="Times New Roman" w:hAnsi="Times New Roman" w:cs="Times New Roman"/>
          <w:sz w:val="24"/>
          <w:szCs w:val="24"/>
        </w:rPr>
        <w:t>Agility in organizations has been one of the major and broad topics discussed in most scholarly articles and journals. Despite the fact that it has attracted a lot of research and attention, it is a challenge to provide a better and final definition to it because it is a topic that is increasingly developing and research on agility has been a continuous process. The research found it hard to examine the exact literature to apply to the explanation because of the variance between different scholars on the topic. Agility in organizations is a broad topic that is continuously growing</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there hasn't been any final explanation to describe it</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thus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many scholars have resulted in describing agility according to their understanding. It was a great challenge for the team for we had to access and analyze the information available for the research question.  </w:t>
      </w:r>
    </w:p>
    <w:p w:rsidR="006C19EC" w:rsidRPr="00D30ED7" w:rsidRDefault="006C19EC" w:rsidP="00C540D8">
      <w:pPr>
        <w:pStyle w:val="ListParagraph"/>
        <w:numPr>
          <w:ilvl w:val="0"/>
          <w:numId w:val="17"/>
        </w:numPr>
        <w:spacing w:after="0" w:line="480" w:lineRule="auto"/>
        <w:rPr>
          <w:rFonts w:ascii="Times New Roman" w:hAnsi="Times New Roman" w:cs="Times New Roman"/>
          <w:sz w:val="24"/>
          <w:szCs w:val="24"/>
        </w:rPr>
      </w:pPr>
      <w:r w:rsidRPr="00D30ED7">
        <w:rPr>
          <w:rFonts w:ascii="Times New Roman" w:hAnsi="Times New Roman" w:cs="Times New Roman"/>
          <w:sz w:val="24"/>
          <w:szCs w:val="24"/>
        </w:rPr>
        <w:t>Bias in information sampling is the other great weakness in research methodology. Some of the participants in most research studies tend to provide bias information those results in corrupting the ideal findings of the study. In the case of our topic on agility, it is important that we collect reliable information that reflects the true picture of agility organizations because it is a field that is currently being adopted by major organizations. Biases in research studies have been proven to be fatal in most research work. It presents a weak link in the research methodologies because bias information does not depict the ideal representation of the situation under study. Biases in methodology lead to wrong findings and interpretation of the research hypothesis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this can be fatal in the real economy which is increasingly becoming more complex and competitive every day</w:t>
      </w:r>
    </w:p>
    <w:p w:rsidR="006C19EC" w:rsidRPr="00D30ED7" w:rsidRDefault="006C19EC" w:rsidP="00C540D8">
      <w:pPr>
        <w:pStyle w:val="ListParagraph"/>
        <w:numPr>
          <w:ilvl w:val="0"/>
          <w:numId w:val="17"/>
        </w:numPr>
        <w:spacing w:after="0" w:line="480" w:lineRule="auto"/>
        <w:rPr>
          <w:rFonts w:ascii="Times New Roman" w:hAnsi="Times New Roman" w:cs="Times New Roman"/>
          <w:sz w:val="24"/>
          <w:szCs w:val="24"/>
        </w:rPr>
      </w:pPr>
      <w:r w:rsidRPr="00D30ED7">
        <w:rPr>
          <w:rFonts w:ascii="Times New Roman" w:hAnsi="Times New Roman" w:cs="Times New Roman"/>
          <w:sz w:val="24"/>
          <w:szCs w:val="24"/>
        </w:rPr>
        <w:t>Time is one of the major elements that are keenly observed in most research methodologies. When a lot of time is taken during interviews, it becomes a challenge and weak link to the results of the general research process. The essence of time in most study methodologies is not observed</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this, therefore, turns to be a problem because the quality of the research process turns not to be as required. It is therefore important that researchers in a study to observe how much time they use in their work because it is a factor that affects directly the results of the work. Most of the research methodologies are time-consuming and take up most of the time required to work on the other issues regarding the research process.</w:t>
      </w:r>
    </w:p>
    <w:p w:rsidR="006C19EC" w:rsidRPr="00D30ED7" w:rsidRDefault="006C19EC" w:rsidP="00C540D8">
      <w:pPr>
        <w:pStyle w:val="ListParagraph"/>
        <w:numPr>
          <w:ilvl w:val="0"/>
          <w:numId w:val="17"/>
        </w:numPr>
        <w:spacing w:after="0" w:line="480" w:lineRule="auto"/>
        <w:rPr>
          <w:rFonts w:ascii="Times New Roman" w:hAnsi="Times New Roman" w:cs="Times New Roman"/>
          <w:sz w:val="24"/>
          <w:szCs w:val="24"/>
        </w:rPr>
      </w:pPr>
      <w:r w:rsidRPr="00D30ED7">
        <w:rPr>
          <w:rFonts w:ascii="Times New Roman" w:hAnsi="Times New Roman" w:cs="Times New Roman"/>
          <w:sz w:val="24"/>
          <w:szCs w:val="24"/>
        </w:rPr>
        <w:t>Lack of resources for large scale research activities is another weakness that is evident with the methodologies in a research process. In the case that the process requires a wide and in-depth analysis that will cover a broad data analysis, limited resources have always been the major problem and a weakness because a majority of the resources required in the study are usually not available. Research methodologies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in most case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depict this weakness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it is important that they are addressed to ensure a better and successful research process in the future.</w:t>
      </w:r>
    </w:p>
    <w:p w:rsidR="006C19EC" w:rsidRPr="001E1A40" w:rsidRDefault="006C19EC" w:rsidP="00C540D8">
      <w:pPr>
        <w:pStyle w:val="ListParagraph"/>
        <w:numPr>
          <w:ilvl w:val="0"/>
          <w:numId w:val="17"/>
        </w:numPr>
        <w:spacing w:after="0" w:line="480" w:lineRule="auto"/>
        <w:rPr>
          <w:rFonts w:ascii="Times New Roman" w:hAnsi="Times New Roman" w:cs="Times New Roman"/>
          <w:sz w:val="24"/>
          <w:szCs w:val="24"/>
        </w:rPr>
      </w:pPr>
      <w:r w:rsidRPr="00D30ED7">
        <w:rPr>
          <w:rFonts w:ascii="Times New Roman" w:hAnsi="Times New Roman" w:cs="Times New Roman"/>
          <w:sz w:val="24"/>
          <w:szCs w:val="24"/>
        </w:rPr>
        <w:t>In research methodologies, many qualitative research features cannot be translated into quantitative figures. Most of the basic elements of people personality</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such as perception, ideas, character, and beliefs are hard to put into quantitative aspects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this proves to be a major weakness in most research methodologies. In most cases, these attributes are expressed in the context to which people reside and not exactly what every person represents in terms of their features and characteristics. Personal attributes and characteristics are essential aspects </w:t>
      </w:r>
      <w:r w:rsidR="00316272">
        <w:rPr>
          <w:rFonts w:ascii="Times New Roman" w:hAnsi="Times New Roman" w:cs="Times New Roman"/>
          <w:sz w:val="24"/>
          <w:szCs w:val="24"/>
        </w:rPr>
        <w:t>of</w:t>
      </w:r>
      <w:r w:rsidRPr="00D30ED7">
        <w:rPr>
          <w:rFonts w:ascii="Times New Roman" w:hAnsi="Times New Roman" w:cs="Times New Roman"/>
          <w:sz w:val="24"/>
          <w:szCs w:val="24"/>
        </w:rPr>
        <w:t xml:space="preserve"> </w:t>
      </w:r>
      <w:r w:rsidR="00316272">
        <w:rPr>
          <w:rFonts w:ascii="Times New Roman" w:hAnsi="Times New Roman" w:cs="Times New Roman"/>
          <w:sz w:val="24"/>
          <w:szCs w:val="24"/>
        </w:rPr>
        <w:t>the</w:t>
      </w:r>
      <w:r w:rsidRPr="00D30ED7">
        <w:rPr>
          <w:rFonts w:ascii="Times New Roman" w:hAnsi="Times New Roman" w:cs="Times New Roman"/>
          <w:sz w:val="24"/>
          <w:szCs w:val="24"/>
        </w:rPr>
        <w:t xml:space="preserve"> research process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especially in the analysis of a qualitative research method. The difficulty in translating the qualitative elements of a research process makes it hard to give a clear picture that demonstrates the exact behavior and reaction of a sample. </w:t>
      </w:r>
    </w:p>
    <w:p w:rsidR="006C19EC" w:rsidRPr="001E1A40" w:rsidRDefault="00014270" w:rsidP="001E1A40">
      <w:pPr>
        <w:pStyle w:val="Heading3"/>
        <w:spacing w:before="0" w:line="480" w:lineRule="auto"/>
        <w:contextualSpacing/>
        <w:jc w:val="center"/>
        <w:rPr>
          <w:rFonts w:ascii="Times New Roman" w:hAnsi="Times New Roman" w:cs="Times New Roman"/>
          <w:color w:val="auto"/>
          <w:sz w:val="24"/>
          <w:szCs w:val="24"/>
        </w:rPr>
      </w:pPr>
      <w:bookmarkStart w:id="23" w:name="_Toc12054755"/>
      <w:r w:rsidRPr="001E1A40">
        <w:rPr>
          <w:rFonts w:ascii="Times New Roman" w:hAnsi="Times New Roman" w:cs="Times New Roman"/>
          <w:color w:val="auto"/>
          <w:sz w:val="24"/>
          <w:szCs w:val="24"/>
        </w:rPr>
        <w:t xml:space="preserve">Chapter 3: </w:t>
      </w:r>
      <w:r w:rsidR="006C19EC" w:rsidRPr="001E1A40">
        <w:rPr>
          <w:rFonts w:ascii="Times New Roman" w:hAnsi="Times New Roman" w:cs="Times New Roman"/>
          <w:color w:val="auto"/>
          <w:sz w:val="24"/>
          <w:szCs w:val="24"/>
        </w:rPr>
        <w:t>Literature relating to Variables</w:t>
      </w:r>
      <w:bookmarkEnd w:id="23"/>
    </w:p>
    <w:p w:rsidR="006C19EC" w:rsidRPr="00D30ED7"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According to </w:t>
      </w:r>
      <w:r w:rsidRPr="00D30ED7">
        <w:rPr>
          <w:rFonts w:ascii="Times New Roman" w:hAnsi="Times New Roman" w:cs="Times New Roman"/>
          <w:color w:val="222222"/>
          <w:sz w:val="24"/>
          <w:szCs w:val="24"/>
          <w:shd w:val="clear" w:color="auto" w:fill="FFFFFF"/>
        </w:rPr>
        <w:t>L'Hermitte et al</w:t>
      </w:r>
      <w:r w:rsidR="00316272">
        <w:rPr>
          <w:rFonts w:ascii="Times New Roman" w:hAnsi="Times New Roman" w:cs="Times New Roman"/>
          <w:color w:val="222222"/>
          <w:sz w:val="24"/>
          <w:szCs w:val="24"/>
          <w:shd w:val="clear" w:color="auto" w:fill="FFFFFF"/>
        </w:rPr>
        <w:t>.</w:t>
      </w:r>
      <w:r w:rsidRPr="00D30ED7">
        <w:rPr>
          <w:rFonts w:ascii="Times New Roman" w:hAnsi="Times New Roman" w:cs="Times New Roman"/>
          <w:color w:val="222222"/>
          <w:sz w:val="24"/>
          <w:szCs w:val="24"/>
          <w:shd w:val="clear" w:color="auto" w:fill="FFFFFF"/>
        </w:rPr>
        <w:t>, (2016)</w:t>
      </w:r>
      <w:r w:rsidR="00316272">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D30ED7">
        <w:rPr>
          <w:rFonts w:ascii="Times New Roman" w:hAnsi="Times New Roman" w:cs="Times New Roman"/>
          <w:sz w:val="24"/>
          <w:szCs w:val="24"/>
        </w:rPr>
        <w:t>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type of leadership</w:t>
      </w:r>
      <w:r w:rsidR="00316272">
        <w:rPr>
          <w:rFonts w:ascii="Times New Roman" w:hAnsi="Times New Roman" w:cs="Times New Roman"/>
          <w:sz w:val="24"/>
          <w:szCs w:val="24"/>
        </w:rPr>
        <w:t>. T</w:t>
      </w:r>
      <w:r w:rsidRPr="00D30ED7">
        <w:rPr>
          <w:rFonts w:ascii="Times New Roman" w:hAnsi="Times New Roman" w:cs="Times New Roman"/>
          <w:sz w:val="24"/>
          <w:szCs w:val="24"/>
        </w:rPr>
        <w:t>herefore, a great and effective leader ha</w:t>
      </w:r>
      <w:r w:rsidR="00316272">
        <w:rPr>
          <w:rFonts w:ascii="Times New Roman" w:hAnsi="Times New Roman" w:cs="Times New Roman"/>
          <w:sz w:val="24"/>
          <w:szCs w:val="24"/>
        </w:rPr>
        <w:t>s</w:t>
      </w:r>
      <w:r w:rsidRPr="00D30ED7">
        <w:rPr>
          <w:rFonts w:ascii="Times New Roman" w:hAnsi="Times New Roman" w:cs="Times New Roman"/>
          <w:sz w:val="24"/>
          <w:szCs w:val="24"/>
        </w:rPr>
        <w:t xml:space="preserve"> to incorporate different management styles that are adaptive, flexible</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appropriate in different scenarios for the purpose of the firm's agility. Leadership qualities that must be earned through practice and hard work include confidence, honesty, and integrity, ability to lead and inspire others, commitment and passion, accountability, future-oriented</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good communication skills.</w:t>
      </w:r>
      <w:r>
        <w:rPr>
          <w:rFonts w:ascii="Times New Roman" w:hAnsi="Times New Roman" w:cs="Times New Roman"/>
          <w:color w:val="222222"/>
          <w:sz w:val="24"/>
          <w:szCs w:val="24"/>
          <w:shd w:val="clear" w:color="auto" w:fill="FFFFFF"/>
        </w:rPr>
        <w:t xml:space="preserve"> (Carvalho</w:t>
      </w:r>
      <w:r w:rsidRPr="00D30ED7">
        <w:rPr>
          <w:rFonts w:ascii="Times New Roman" w:hAnsi="Times New Roman" w:cs="Times New Roman"/>
          <w:color w:val="222222"/>
          <w:sz w:val="24"/>
          <w:szCs w:val="24"/>
          <w:shd w:val="clear" w:color="auto" w:fill="FFFFFF"/>
        </w:rPr>
        <w:t>, 2017)</w:t>
      </w:r>
    </w:p>
    <w:p w:rsidR="006C19EC" w:rsidRPr="00D30ED7" w:rsidRDefault="006C19EC" w:rsidP="00C540D8">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As per </w:t>
      </w:r>
      <w:r w:rsidRPr="00D30ED7">
        <w:rPr>
          <w:rFonts w:ascii="Times New Roman" w:hAnsi="Times New Roman" w:cs="Times New Roman"/>
          <w:color w:val="222222"/>
          <w:sz w:val="24"/>
          <w:szCs w:val="24"/>
          <w:shd w:val="clear" w:color="auto" w:fill="FFFFFF"/>
        </w:rPr>
        <w:t>Parker, et al</w:t>
      </w:r>
      <w:r w:rsidR="00316272">
        <w:rPr>
          <w:rFonts w:ascii="Times New Roman" w:hAnsi="Times New Roman" w:cs="Times New Roman"/>
          <w:color w:val="222222"/>
          <w:sz w:val="24"/>
          <w:szCs w:val="24"/>
          <w:shd w:val="clear" w:color="auto" w:fill="FFFFFF"/>
        </w:rPr>
        <w:t>.</w:t>
      </w:r>
      <w:r w:rsidRPr="00D30ED7">
        <w:rPr>
          <w:rFonts w:ascii="Times New Roman" w:hAnsi="Times New Roman" w:cs="Times New Roman"/>
          <w:color w:val="222222"/>
          <w:sz w:val="24"/>
          <w:szCs w:val="24"/>
          <w:shd w:val="clear" w:color="auto" w:fill="FFFFFF"/>
        </w:rPr>
        <w:t>, (2017)</w:t>
      </w:r>
      <w:r>
        <w:rPr>
          <w:rFonts w:ascii="Times New Roman" w:hAnsi="Times New Roman" w:cs="Times New Roman"/>
          <w:color w:val="222222"/>
          <w:sz w:val="24"/>
          <w:szCs w:val="24"/>
          <w:shd w:val="clear" w:color="auto" w:fill="FFFFFF"/>
        </w:rPr>
        <w:t xml:space="preserve"> </w:t>
      </w:r>
      <w:r w:rsidRPr="00D30ED7">
        <w:rPr>
          <w:rFonts w:ascii="Times New Roman" w:hAnsi="Times New Roman" w:cs="Times New Roman"/>
          <w:sz w:val="24"/>
          <w:szCs w:val="24"/>
        </w:rPr>
        <w:t>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w:t>
      </w:r>
      <w:r w:rsidRPr="00D30ED7">
        <w:rPr>
          <w:rFonts w:ascii="Times New Roman" w:hAnsi="Times New Roman" w:cs="Times New Roman"/>
          <w:color w:val="222222"/>
          <w:sz w:val="24"/>
          <w:szCs w:val="24"/>
          <w:shd w:val="clear" w:color="auto" w:fill="FFFFFF"/>
        </w:rPr>
        <w:t>Levy</w:t>
      </w:r>
      <w:r>
        <w:rPr>
          <w:rFonts w:ascii="Times New Roman" w:hAnsi="Times New Roman" w:cs="Times New Roman"/>
          <w:color w:val="222222"/>
          <w:sz w:val="24"/>
          <w:szCs w:val="24"/>
          <w:shd w:val="clear" w:color="auto" w:fill="FFFFFF"/>
        </w:rPr>
        <w:t xml:space="preserve"> </w:t>
      </w:r>
      <w:r w:rsidRPr="00D30ED7">
        <w:rPr>
          <w:rFonts w:ascii="Times New Roman" w:hAnsi="Times New Roman" w:cs="Times New Roman"/>
          <w:color w:val="222222"/>
          <w:sz w:val="24"/>
          <w:szCs w:val="24"/>
          <w:shd w:val="clear" w:color="auto" w:fill="FFFFFF"/>
        </w:rPr>
        <w:t>et al</w:t>
      </w:r>
      <w:r w:rsidR="00316272">
        <w:rPr>
          <w:rFonts w:ascii="Times New Roman" w:hAnsi="Times New Roman" w:cs="Times New Roman"/>
          <w:color w:val="222222"/>
          <w:sz w:val="24"/>
          <w:szCs w:val="24"/>
          <w:shd w:val="clear" w:color="auto" w:fill="FFFFFF"/>
        </w:rPr>
        <w:t>.</w:t>
      </w:r>
      <w:r w:rsidRPr="00D30ED7">
        <w:rPr>
          <w:rFonts w:ascii="Times New Roman" w:hAnsi="Times New Roman" w:cs="Times New Roman"/>
          <w:color w:val="222222"/>
          <w:sz w:val="24"/>
          <w:szCs w:val="24"/>
          <w:shd w:val="clear" w:color="auto" w:fill="FFFFFF"/>
        </w:rPr>
        <w:t>, 2017)</w:t>
      </w:r>
    </w:p>
    <w:p w:rsidR="006C19EC" w:rsidRPr="00D30ED7" w:rsidRDefault="006C19EC" w:rsidP="00C540D8">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color w:val="222222"/>
          <w:sz w:val="24"/>
          <w:szCs w:val="24"/>
          <w:shd w:val="clear" w:color="auto" w:fill="FFFFFF"/>
        </w:rPr>
        <w:t>(Rubin et al</w:t>
      </w:r>
      <w:r w:rsidR="00316272">
        <w:rPr>
          <w:rFonts w:ascii="Times New Roman" w:hAnsi="Times New Roman" w:cs="Times New Roman"/>
          <w:color w:val="222222"/>
          <w:sz w:val="24"/>
          <w:szCs w:val="24"/>
          <w:shd w:val="clear" w:color="auto" w:fill="FFFFFF"/>
        </w:rPr>
        <w:t>.</w:t>
      </w:r>
      <w:r w:rsidRPr="00D30ED7">
        <w:rPr>
          <w:rFonts w:ascii="Times New Roman" w:hAnsi="Times New Roman" w:cs="Times New Roman"/>
          <w:color w:val="222222"/>
          <w:sz w:val="24"/>
          <w:szCs w:val="24"/>
          <w:shd w:val="clear" w:color="auto" w:fill="FFFFFF"/>
        </w:rPr>
        <w:t xml:space="preserve">, 2018) accounts that </w:t>
      </w:r>
      <w:r w:rsidRPr="00D30ED7">
        <w:rPr>
          <w:rFonts w:ascii="Times New Roman" w:hAnsi="Times New Roman" w:cs="Times New Roman"/>
          <w:sz w:val="24"/>
          <w:szCs w:val="24"/>
        </w:rPr>
        <w:t xml:space="preserve">resources are needs which are readily available to the organization for the effective and efficient performance of its activities to accomplish the set goals. For an organization to achieve agility, the following set of resources is needed.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 Innovation management requires a lot of funds to support it is development and efficiency testing. With the right financial resources, great innovations are made to organizations. </w:t>
      </w:r>
    </w:p>
    <w:p w:rsidR="006C19EC" w:rsidRPr="001E1A40" w:rsidRDefault="006C19EC" w:rsidP="001E1A40">
      <w:pPr>
        <w:pStyle w:val="Heading2"/>
        <w:spacing w:before="0" w:line="480" w:lineRule="auto"/>
        <w:contextualSpacing/>
        <w:rPr>
          <w:rFonts w:ascii="Times New Roman" w:hAnsi="Times New Roman" w:cs="Times New Roman"/>
          <w:color w:val="auto"/>
          <w:sz w:val="24"/>
          <w:szCs w:val="24"/>
        </w:rPr>
      </w:pPr>
      <w:bookmarkStart w:id="24" w:name="_Toc12054756"/>
      <w:r w:rsidRPr="001E1A40">
        <w:rPr>
          <w:rFonts w:ascii="Times New Roman" w:hAnsi="Times New Roman" w:cs="Times New Roman"/>
          <w:color w:val="auto"/>
          <w:sz w:val="24"/>
          <w:szCs w:val="24"/>
        </w:rPr>
        <w:t xml:space="preserve">Literature Review </w:t>
      </w:r>
      <w:r w:rsidR="00316272" w:rsidRPr="001E1A40">
        <w:rPr>
          <w:rFonts w:ascii="Times New Roman" w:hAnsi="Times New Roman" w:cs="Times New Roman"/>
          <w:color w:val="auto"/>
          <w:sz w:val="24"/>
          <w:szCs w:val="24"/>
        </w:rPr>
        <w:t>of</w:t>
      </w:r>
      <w:r w:rsidRPr="001E1A40">
        <w:rPr>
          <w:rFonts w:ascii="Times New Roman" w:hAnsi="Times New Roman" w:cs="Times New Roman"/>
          <w:color w:val="auto"/>
          <w:sz w:val="24"/>
          <w:szCs w:val="24"/>
        </w:rPr>
        <w:t xml:space="preserve"> Specific combination Variables</w:t>
      </w:r>
      <w:bookmarkEnd w:id="24"/>
    </w:p>
    <w:p w:rsidR="006C19EC" w:rsidRPr="001E1A40" w:rsidRDefault="006C19EC" w:rsidP="001E1A40">
      <w:pPr>
        <w:pStyle w:val="Heading3"/>
        <w:spacing w:before="0" w:line="480" w:lineRule="auto"/>
        <w:contextualSpacing/>
        <w:rPr>
          <w:rFonts w:ascii="Times New Roman" w:hAnsi="Times New Roman" w:cs="Times New Roman"/>
          <w:i/>
          <w:color w:val="auto"/>
          <w:sz w:val="24"/>
        </w:rPr>
      </w:pPr>
      <w:bookmarkStart w:id="25" w:name="_Toc12054757"/>
      <w:r w:rsidRPr="001E1A40">
        <w:rPr>
          <w:rFonts w:ascii="Times New Roman" w:hAnsi="Times New Roman" w:cs="Times New Roman"/>
          <w:i/>
          <w:color w:val="auto"/>
          <w:sz w:val="24"/>
        </w:rPr>
        <w:t xml:space="preserve">Innovation </w:t>
      </w:r>
      <w:r w:rsidR="00C3362C" w:rsidRPr="001E1A40">
        <w:rPr>
          <w:rFonts w:ascii="Times New Roman" w:hAnsi="Times New Roman" w:cs="Times New Roman"/>
          <w:i/>
          <w:color w:val="auto"/>
          <w:sz w:val="24"/>
        </w:rPr>
        <w:t>Culture and Process</w:t>
      </w:r>
      <w:bookmarkEnd w:id="25"/>
    </w:p>
    <w:p w:rsidR="006C19EC" w:rsidRPr="00D30ED7"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Innovations 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The operation of an organization is based on the routine of events scheduled to employees in different departments. This form of method is different in each organization, thus setting up the different organizations cultures. (</w:t>
      </w:r>
      <w:r w:rsidRPr="00D30ED7">
        <w:rPr>
          <w:rFonts w:ascii="Times New Roman" w:hAnsi="Times New Roman" w:cs="Times New Roman"/>
          <w:color w:val="222222"/>
          <w:sz w:val="24"/>
          <w:szCs w:val="24"/>
          <w:shd w:val="clear" w:color="auto" w:fill="FFFFFF"/>
        </w:rPr>
        <w:t>Herrera,</w:t>
      </w:r>
      <w:r>
        <w:rPr>
          <w:rFonts w:ascii="Times New Roman" w:hAnsi="Times New Roman" w:cs="Times New Roman"/>
          <w:color w:val="222222"/>
          <w:sz w:val="24"/>
          <w:szCs w:val="24"/>
          <w:shd w:val="clear" w:color="auto" w:fill="FFFFFF"/>
        </w:rPr>
        <w:t xml:space="preserve"> </w:t>
      </w:r>
      <w:r w:rsidRPr="00D30ED7">
        <w:rPr>
          <w:rFonts w:ascii="Times New Roman" w:hAnsi="Times New Roman" w:cs="Times New Roman"/>
          <w:color w:val="222222"/>
          <w:sz w:val="24"/>
          <w:szCs w:val="24"/>
          <w:shd w:val="clear" w:color="auto" w:fill="FFFFFF"/>
        </w:rPr>
        <w:t>2015)</w:t>
      </w:r>
      <w:r w:rsidRPr="00D30ED7">
        <w:rPr>
          <w:rFonts w:ascii="Times New Roman" w:hAnsi="Times New Roman" w:cs="Times New Roman"/>
          <w:sz w:val="24"/>
          <w:szCs w:val="24"/>
        </w:rPr>
        <w:t>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p>
    <w:p w:rsidR="006C19EC" w:rsidRPr="00D30ED7" w:rsidRDefault="006C19EC" w:rsidP="001E1A40">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 xml:space="preserve">Innovation strategy of organizations should be built on the bases of the values and cultures that help bring success to the organization's operation. It is difficult to determine the right values and attitudes to assist in the innovation management dimension in an organization ultimately. </w:t>
      </w:r>
    </w:p>
    <w:p w:rsidR="006C19EC" w:rsidRPr="001E1A40" w:rsidRDefault="000F5BCC" w:rsidP="001E1A40">
      <w:pPr>
        <w:pStyle w:val="Heading1"/>
        <w:spacing w:before="0" w:line="480" w:lineRule="auto"/>
        <w:contextualSpacing/>
        <w:rPr>
          <w:rFonts w:ascii="Times New Roman" w:hAnsi="Times New Roman" w:cs="Times New Roman"/>
          <w:color w:val="auto"/>
          <w:sz w:val="24"/>
          <w:szCs w:val="24"/>
        </w:rPr>
      </w:pPr>
      <w:bookmarkStart w:id="26" w:name="_Toc12054758"/>
      <w:r w:rsidRPr="001E1A40">
        <w:rPr>
          <w:rFonts w:ascii="Times New Roman" w:hAnsi="Times New Roman" w:cs="Times New Roman"/>
          <w:color w:val="auto"/>
          <w:sz w:val="24"/>
          <w:szCs w:val="24"/>
        </w:rPr>
        <w:t xml:space="preserve">Chapter 4: </w:t>
      </w:r>
      <w:r w:rsidR="006C19EC" w:rsidRPr="001E1A40">
        <w:rPr>
          <w:rFonts w:ascii="Times New Roman" w:hAnsi="Times New Roman" w:cs="Times New Roman"/>
          <w:color w:val="auto"/>
          <w:sz w:val="24"/>
          <w:szCs w:val="24"/>
        </w:rPr>
        <w:t>Conclusion</w:t>
      </w:r>
      <w:bookmarkEnd w:id="26"/>
    </w:p>
    <w:p w:rsidR="006C19EC" w:rsidRPr="00D30ED7" w:rsidRDefault="006C19EC" w:rsidP="001E1A40">
      <w:pPr>
        <w:spacing w:after="0" w:line="480" w:lineRule="auto"/>
        <w:ind w:firstLine="720"/>
        <w:contextualSpacing/>
        <w:rPr>
          <w:rFonts w:ascii="Times New Roman" w:hAnsi="Times New Roman" w:cs="Times New Roman"/>
          <w:sz w:val="24"/>
          <w:szCs w:val="24"/>
        </w:rPr>
      </w:pPr>
      <w:r w:rsidRPr="00D30ED7">
        <w:rPr>
          <w:rFonts w:ascii="Times New Roman" w:hAnsi="Times New Roman" w:cs="Times New Roman"/>
          <w:sz w:val="24"/>
          <w:szCs w:val="24"/>
        </w:rPr>
        <w:t xml:space="preserve"> Agility in an organization is one of the major areas that big organizations are now investing because of the added value that it comes with. The research studies looked into the factors that lead to the performance of agile organizations and examine the means to which the factors contribute to the successful strategies of the firms. Various subjects were interviewed by providing questions in questionnaires and interviews</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which turned</w:t>
      </w:r>
      <w:r w:rsidR="00316272">
        <w:rPr>
          <w:rFonts w:ascii="Times New Roman" w:hAnsi="Times New Roman" w:cs="Times New Roman"/>
          <w:sz w:val="24"/>
          <w:szCs w:val="24"/>
        </w:rPr>
        <w:t xml:space="preserve"> out</w:t>
      </w:r>
      <w:r w:rsidRPr="00D30ED7">
        <w:rPr>
          <w:rFonts w:ascii="Times New Roman" w:hAnsi="Times New Roman" w:cs="Times New Roman"/>
          <w:sz w:val="24"/>
          <w:szCs w:val="24"/>
        </w:rPr>
        <w:t xml:space="preserve"> to be productive. The research was a broad topic that took much time in the collected information.  </w:t>
      </w:r>
    </w:p>
    <w:p w:rsidR="006C19EC" w:rsidRDefault="006C19EC" w:rsidP="001E1A40">
      <w:pPr>
        <w:spacing w:after="0" w:line="480" w:lineRule="auto"/>
        <w:contextualSpacing/>
        <w:rPr>
          <w:rFonts w:ascii="Times New Roman" w:hAnsi="Times New Roman" w:cs="Times New Roman"/>
          <w:sz w:val="24"/>
          <w:szCs w:val="24"/>
        </w:rPr>
      </w:pPr>
      <w:r w:rsidRPr="00D30ED7">
        <w:rPr>
          <w:rFonts w:ascii="Times New Roman" w:hAnsi="Times New Roman" w:cs="Times New Roman"/>
          <w:sz w:val="24"/>
          <w:szCs w:val="24"/>
        </w:rPr>
        <w:tab/>
        <w:t>Various factors were taken into consideration</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starting from the historical background and the theories that are related to the study and how the foundations of the theories were applied to the research question. The process was successful with certain factors coming into the light on the issue of agility in organizations. Most of the literature work came from sources that were still in research for further understanding. Agility in organizations is a field that does not have a common explanation</w:t>
      </w:r>
      <w:r w:rsidR="00316272">
        <w:rPr>
          <w:rFonts w:ascii="Times New Roman" w:hAnsi="Times New Roman" w:cs="Times New Roman"/>
          <w:sz w:val="24"/>
          <w:szCs w:val="24"/>
        </w:rPr>
        <w:t>,</w:t>
      </w:r>
      <w:r w:rsidRPr="00D30ED7">
        <w:rPr>
          <w:rFonts w:ascii="Times New Roman" w:hAnsi="Times New Roman" w:cs="Times New Roman"/>
          <w:sz w:val="24"/>
          <w:szCs w:val="24"/>
        </w:rPr>
        <w:t xml:space="preserve"> and this has seen many scholars turn to seek more information and knowledge on the topic because most of them are not of sure of the current and past literature explaining the phenomena. Various limitations came into light in the study. The fact that most of the information on agility in organizations is not regarded as the true depiction of the topic made it hard for the research team to collect the necessary data for the study. Biases in the respondents was another factor that limited the research process as wrong data would result in </w:t>
      </w:r>
      <w:r w:rsidR="00316272">
        <w:rPr>
          <w:rFonts w:ascii="Times New Roman" w:hAnsi="Times New Roman" w:cs="Times New Roman"/>
          <w:sz w:val="24"/>
          <w:szCs w:val="24"/>
        </w:rPr>
        <w:t xml:space="preserve">a </w:t>
      </w:r>
      <w:r w:rsidRPr="00D30ED7">
        <w:rPr>
          <w:rFonts w:ascii="Times New Roman" w:hAnsi="Times New Roman" w:cs="Times New Roman"/>
          <w:sz w:val="24"/>
          <w:szCs w:val="24"/>
        </w:rPr>
        <w:t>wrong interpretation of information which would result in wrong findings. Major organizations have resulted in applying agility in their organization because it is a form of competitive advantage that gives them an edge over their competitors in the business operation. Agility if applied in all the sectors of the business organization can be a great strategy towards ensuring the success of the firm because it provided the guidelines to which basic operations of the business and the market economy can be maneuvered.</w:t>
      </w:r>
    </w:p>
    <w:p w:rsidR="006C19EC" w:rsidRDefault="006C19EC" w:rsidP="006C19EC">
      <w:pPr>
        <w:tabs>
          <w:tab w:val="left" w:pos="1377"/>
        </w:tabs>
        <w:spacing w:after="0" w:line="480" w:lineRule="auto"/>
        <w:ind w:hanging="1382"/>
        <w:jc w:val="center"/>
        <w:rPr>
          <w:rFonts w:ascii="Times New Roman" w:hAnsi="Times New Roman" w:cs="Times New Roman"/>
          <w:sz w:val="24"/>
          <w:szCs w:val="24"/>
        </w:rPr>
      </w:pPr>
    </w:p>
    <w:p w:rsidR="006C19EC" w:rsidRDefault="006C19EC" w:rsidP="006C19EC">
      <w:pPr>
        <w:tabs>
          <w:tab w:val="left" w:pos="1377"/>
        </w:tabs>
        <w:spacing w:after="0" w:line="480" w:lineRule="auto"/>
        <w:ind w:hanging="1382"/>
        <w:jc w:val="center"/>
        <w:rPr>
          <w:rFonts w:ascii="Times New Roman" w:hAnsi="Times New Roman" w:cs="Times New Roman"/>
          <w:sz w:val="24"/>
          <w:szCs w:val="24"/>
        </w:rPr>
      </w:pPr>
    </w:p>
    <w:p w:rsidR="001E1A40" w:rsidRDefault="001E1A40">
      <w:pPr>
        <w:rPr>
          <w:rFonts w:ascii="Times New Roman" w:hAnsi="Times New Roman" w:cs="Times New Roman"/>
          <w:sz w:val="24"/>
          <w:szCs w:val="24"/>
        </w:rPr>
      </w:pPr>
      <w:r>
        <w:rPr>
          <w:rFonts w:ascii="Times New Roman" w:hAnsi="Times New Roman" w:cs="Times New Roman"/>
          <w:sz w:val="24"/>
          <w:szCs w:val="24"/>
        </w:rPr>
        <w:br w:type="page"/>
      </w:r>
    </w:p>
    <w:p w:rsidR="00C3362C" w:rsidRPr="001E1A40" w:rsidRDefault="00C3362C" w:rsidP="001E1A40">
      <w:pPr>
        <w:pStyle w:val="Heading1"/>
        <w:jc w:val="center"/>
        <w:rPr>
          <w:rFonts w:ascii="Times New Roman" w:hAnsi="Times New Roman" w:cs="Times New Roman"/>
          <w:b w:val="0"/>
          <w:color w:val="auto"/>
          <w:sz w:val="24"/>
        </w:rPr>
      </w:pPr>
      <w:bookmarkStart w:id="27" w:name="_Toc12054759"/>
      <w:r w:rsidRPr="001E1A40">
        <w:rPr>
          <w:rFonts w:ascii="Times New Roman" w:hAnsi="Times New Roman" w:cs="Times New Roman"/>
          <w:b w:val="0"/>
          <w:color w:val="auto"/>
          <w:sz w:val="24"/>
        </w:rPr>
        <w:t>References</w:t>
      </w:r>
      <w:bookmarkEnd w:id="27"/>
    </w:p>
    <w:p w:rsidR="00C3362C"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L'Hermitte, C., Tatham, P., Bowles, M., &amp; Brooks, B. (2016). Developing organisational capabilities to support agility in humanitarian logistics: An exploratory study. </w:t>
      </w:r>
      <w:r w:rsidRPr="00C540D8">
        <w:rPr>
          <w:rFonts w:ascii="Times New Roman" w:hAnsi="Times New Roman" w:cs="Times New Roman"/>
          <w:i/>
          <w:iCs/>
          <w:color w:val="222222"/>
          <w:sz w:val="24"/>
          <w:szCs w:val="24"/>
          <w:shd w:val="clear" w:color="auto" w:fill="FFFFFF"/>
        </w:rPr>
        <w:t>Journal of Humanitarian Logistics and Supply Chain Management</w:t>
      </w:r>
      <w:r w:rsidRPr="00C540D8">
        <w:rPr>
          <w:rFonts w:ascii="Times New Roman" w:hAnsi="Times New Roman" w:cs="Times New Roman"/>
          <w:color w:val="222222"/>
          <w:sz w:val="24"/>
          <w:szCs w:val="24"/>
          <w:shd w:val="clear" w:color="auto" w:fill="FFFFFF"/>
        </w:rPr>
        <w:t>, </w:t>
      </w:r>
      <w:r w:rsidRPr="00C540D8">
        <w:rPr>
          <w:rFonts w:ascii="Times New Roman" w:hAnsi="Times New Roman" w:cs="Times New Roman"/>
          <w:i/>
          <w:iCs/>
          <w:color w:val="222222"/>
          <w:sz w:val="24"/>
          <w:szCs w:val="24"/>
          <w:shd w:val="clear" w:color="auto" w:fill="FFFFFF"/>
        </w:rPr>
        <w:t>6</w:t>
      </w:r>
      <w:r w:rsidRPr="00C540D8">
        <w:rPr>
          <w:rFonts w:ascii="Times New Roman" w:hAnsi="Times New Roman" w:cs="Times New Roman"/>
          <w:color w:val="222222"/>
          <w:sz w:val="24"/>
          <w:szCs w:val="24"/>
          <w:shd w:val="clear" w:color="auto" w:fill="FFFFFF"/>
        </w:rPr>
        <w:t>(1), 72-99.</w:t>
      </w:r>
    </w:p>
    <w:p w:rsidR="00C3362C"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Carvalho, A. M., Sampaio, P., Rebentisch, E., Carvalho, J. Á., &amp;Saraiva, P. (2017). Operational excellence, organisational culture and agility: the missing link?. </w:t>
      </w:r>
      <w:r w:rsidRPr="00C540D8">
        <w:rPr>
          <w:rFonts w:ascii="Times New Roman" w:hAnsi="Times New Roman" w:cs="Times New Roman"/>
          <w:i/>
          <w:iCs/>
          <w:color w:val="222222"/>
          <w:sz w:val="24"/>
          <w:szCs w:val="24"/>
          <w:shd w:val="clear" w:color="auto" w:fill="FFFFFF"/>
        </w:rPr>
        <w:t>Total Quality Management &amp; Business Excellence</w:t>
      </w:r>
      <w:r w:rsidRPr="00C540D8">
        <w:rPr>
          <w:rFonts w:ascii="Times New Roman" w:hAnsi="Times New Roman" w:cs="Times New Roman"/>
          <w:color w:val="222222"/>
          <w:sz w:val="24"/>
          <w:szCs w:val="24"/>
          <w:shd w:val="clear" w:color="auto" w:fill="FFFFFF"/>
        </w:rPr>
        <w:t>, 1-20.</w:t>
      </w:r>
    </w:p>
    <w:p w:rsidR="00C3362C" w:rsidRPr="00C540D8"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Parker, D. W., Holesgrove, M., &amp; Pathak, R. (2015). Improving productivity with self-organised teams and agile leadership. </w:t>
      </w:r>
      <w:r w:rsidRPr="00C540D8">
        <w:rPr>
          <w:rFonts w:ascii="Times New Roman" w:hAnsi="Times New Roman" w:cs="Times New Roman"/>
          <w:i/>
          <w:iCs/>
          <w:color w:val="222222"/>
          <w:sz w:val="24"/>
          <w:szCs w:val="24"/>
          <w:shd w:val="clear" w:color="auto" w:fill="FFFFFF"/>
        </w:rPr>
        <w:t>International Journal of Productivity and Performance Management</w:t>
      </w:r>
      <w:r w:rsidRPr="00C540D8">
        <w:rPr>
          <w:rFonts w:ascii="Times New Roman" w:hAnsi="Times New Roman" w:cs="Times New Roman"/>
          <w:color w:val="222222"/>
          <w:sz w:val="24"/>
          <w:szCs w:val="24"/>
          <w:shd w:val="clear" w:color="auto" w:fill="FFFFFF"/>
        </w:rPr>
        <w:t>, </w:t>
      </w:r>
      <w:r w:rsidRPr="00C540D8">
        <w:rPr>
          <w:rFonts w:ascii="Times New Roman" w:hAnsi="Times New Roman" w:cs="Times New Roman"/>
          <w:i/>
          <w:iCs/>
          <w:color w:val="222222"/>
          <w:sz w:val="24"/>
          <w:szCs w:val="24"/>
          <w:shd w:val="clear" w:color="auto" w:fill="FFFFFF"/>
        </w:rPr>
        <w:t>64</w:t>
      </w:r>
      <w:r w:rsidRPr="00C540D8">
        <w:rPr>
          <w:rFonts w:ascii="Times New Roman" w:hAnsi="Times New Roman" w:cs="Times New Roman"/>
          <w:color w:val="222222"/>
          <w:sz w:val="24"/>
          <w:szCs w:val="24"/>
          <w:shd w:val="clear" w:color="auto" w:fill="FFFFFF"/>
        </w:rPr>
        <w:t>(1), 112-128.</w:t>
      </w:r>
    </w:p>
    <w:p w:rsidR="00C3362C" w:rsidRPr="00C540D8"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Carter, A., &amp; Varney, S. (2018). Change capability in the agile organisation.</w:t>
      </w:r>
    </w:p>
    <w:p w:rsidR="00C3362C" w:rsidRPr="00C540D8"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Levy, R., Short, M., &amp;Measey, P. (2015, March). Agile foundations: principles, practices and frameworks. BCS.</w:t>
      </w:r>
    </w:p>
    <w:p w:rsidR="00C3362C" w:rsidRPr="00C540D8"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Rubin, G. D., &amp; Abramson, R. G. (2018). Creating value through incremental innovation: Managing culture, structure, and process. </w:t>
      </w:r>
      <w:r w:rsidRPr="00C540D8">
        <w:rPr>
          <w:rFonts w:ascii="Times New Roman" w:hAnsi="Times New Roman" w:cs="Times New Roman"/>
          <w:i/>
          <w:iCs/>
          <w:color w:val="222222"/>
          <w:sz w:val="24"/>
          <w:szCs w:val="24"/>
          <w:shd w:val="clear" w:color="auto" w:fill="FFFFFF"/>
        </w:rPr>
        <w:t>Radiology</w:t>
      </w:r>
      <w:r w:rsidRPr="00C540D8">
        <w:rPr>
          <w:rFonts w:ascii="Times New Roman" w:hAnsi="Times New Roman" w:cs="Times New Roman"/>
          <w:color w:val="222222"/>
          <w:sz w:val="24"/>
          <w:szCs w:val="24"/>
          <w:shd w:val="clear" w:color="auto" w:fill="FFFFFF"/>
        </w:rPr>
        <w:t>, </w:t>
      </w:r>
      <w:r w:rsidRPr="00C540D8">
        <w:rPr>
          <w:rFonts w:ascii="Times New Roman" w:hAnsi="Times New Roman" w:cs="Times New Roman"/>
          <w:i/>
          <w:iCs/>
          <w:color w:val="222222"/>
          <w:sz w:val="24"/>
          <w:szCs w:val="24"/>
          <w:shd w:val="clear" w:color="auto" w:fill="FFFFFF"/>
        </w:rPr>
        <w:t>288</w:t>
      </w:r>
      <w:r w:rsidRPr="00C540D8">
        <w:rPr>
          <w:rFonts w:ascii="Times New Roman" w:hAnsi="Times New Roman" w:cs="Times New Roman"/>
          <w:color w:val="222222"/>
          <w:sz w:val="24"/>
          <w:szCs w:val="24"/>
          <w:shd w:val="clear" w:color="auto" w:fill="FFFFFF"/>
        </w:rPr>
        <w:t>(2), 330-340.</w:t>
      </w:r>
    </w:p>
    <w:p w:rsidR="00C3362C"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color w:val="222222"/>
          <w:sz w:val="24"/>
          <w:szCs w:val="24"/>
          <w:shd w:val="clear" w:color="auto" w:fill="FFFFFF"/>
        </w:rPr>
        <w:t>Herrera, M. E. B. (2015). Creating competitive advantage by institutionalizing corporate social innovation. </w:t>
      </w:r>
      <w:r w:rsidRPr="00C540D8">
        <w:rPr>
          <w:rFonts w:ascii="Times New Roman" w:hAnsi="Times New Roman" w:cs="Times New Roman"/>
          <w:i/>
          <w:iCs/>
          <w:color w:val="222222"/>
          <w:sz w:val="24"/>
          <w:szCs w:val="24"/>
          <w:shd w:val="clear" w:color="auto" w:fill="FFFFFF"/>
        </w:rPr>
        <w:t>Journal of Business Research</w:t>
      </w:r>
      <w:r w:rsidRPr="00C540D8">
        <w:rPr>
          <w:rFonts w:ascii="Times New Roman" w:hAnsi="Times New Roman" w:cs="Times New Roman"/>
          <w:color w:val="222222"/>
          <w:sz w:val="24"/>
          <w:szCs w:val="24"/>
          <w:shd w:val="clear" w:color="auto" w:fill="FFFFFF"/>
        </w:rPr>
        <w:t>, </w:t>
      </w:r>
      <w:r w:rsidRPr="00C540D8">
        <w:rPr>
          <w:rFonts w:ascii="Times New Roman" w:hAnsi="Times New Roman" w:cs="Times New Roman"/>
          <w:i/>
          <w:iCs/>
          <w:color w:val="222222"/>
          <w:sz w:val="24"/>
          <w:szCs w:val="24"/>
          <w:shd w:val="clear" w:color="auto" w:fill="FFFFFF"/>
        </w:rPr>
        <w:t>68</w:t>
      </w:r>
      <w:r w:rsidRPr="00C540D8">
        <w:rPr>
          <w:rFonts w:ascii="Times New Roman" w:hAnsi="Times New Roman" w:cs="Times New Roman"/>
          <w:color w:val="222222"/>
          <w:sz w:val="24"/>
          <w:szCs w:val="24"/>
          <w:shd w:val="clear" w:color="auto" w:fill="FFFFFF"/>
        </w:rPr>
        <w:t>(7), 1468-1474..</w:t>
      </w:r>
    </w:p>
    <w:p w:rsidR="00C3362C" w:rsidRPr="009404AB" w:rsidRDefault="00C3362C" w:rsidP="00C3362C">
      <w:pPr>
        <w:tabs>
          <w:tab w:val="left" w:pos="1377"/>
        </w:tabs>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r w:rsidRPr="00C540D8">
        <w:rPr>
          <w:rFonts w:ascii="Times New Roman" w:hAnsi="Times New Roman" w:cs="Times New Roman"/>
          <w:sz w:val="24"/>
          <w:szCs w:val="24"/>
        </w:rPr>
        <w:t xml:space="preserve">BELL, J. 2010. </w:t>
      </w:r>
      <w:r w:rsidRPr="00C540D8">
        <w:rPr>
          <w:rFonts w:ascii="Times New Roman" w:hAnsi="Times New Roman" w:cs="Times New Roman"/>
          <w:i/>
          <w:iCs/>
          <w:sz w:val="24"/>
          <w:szCs w:val="24"/>
        </w:rPr>
        <w:t>Doing Your Research Project: a guide for first-time researchers in</w:t>
      </w:r>
      <w:r>
        <w:rPr>
          <w:rFonts w:ascii="Times New Roman" w:hAnsi="Times New Roman" w:cs="Times New Roman"/>
          <w:color w:val="222222"/>
          <w:sz w:val="24"/>
          <w:szCs w:val="24"/>
          <w:shd w:val="clear" w:color="auto" w:fill="FFFFFF"/>
        </w:rPr>
        <w:t xml:space="preserve"> </w:t>
      </w:r>
      <w:r w:rsidRPr="00C540D8">
        <w:rPr>
          <w:rFonts w:ascii="Times New Roman" w:hAnsi="Times New Roman" w:cs="Times New Roman"/>
          <w:i/>
          <w:iCs/>
          <w:sz w:val="24"/>
          <w:szCs w:val="24"/>
        </w:rPr>
        <w:t xml:space="preserve">education, health, and social science </w:t>
      </w:r>
      <w:r w:rsidRPr="00C540D8">
        <w:rPr>
          <w:rFonts w:ascii="Times New Roman" w:hAnsi="Times New Roman" w:cs="Times New Roman"/>
          <w:sz w:val="24"/>
          <w:szCs w:val="24"/>
        </w:rPr>
        <w:t>5th ed. Maidenhead: Open University</w:t>
      </w:r>
    </w:p>
    <w:p w:rsidR="00C3362C" w:rsidRPr="00C540D8"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540D8">
        <w:rPr>
          <w:rFonts w:ascii="Times New Roman" w:hAnsi="Times New Roman" w:cs="Times New Roman"/>
          <w:sz w:val="24"/>
          <w:szCs w:val="24"/>
        </w:rPr>
        <w:t>Press/McGraw Hill</w:t>
      </w:r>
      <w:r w:rsidRPr="00C540D8">
        <w:rPr>
          <w:rFonts w:ascii="Times New Roman" w:hAnsi="Times New Roman" w:cs="Times New Roman"/>
          <w:color w:val="222222"/>
          <w:sz w:val="24"/>
          <w:szCs w:val="17"/>
          <w:shd w:val="clear" w:color="auto" w:fill="FFFFFF"/>
        </w:rPr>
        <w:t xml:space="preserve"> Combs, James G., T. Russell Crook, and Christopher L. Shook. "The dimensionality of organizational performance and its implications for strategic management research." </w:t>
      </w:r>
      <w:r w:rsidRPr="00C540D8">
        <w:rPr>
          <w:rFonts w:ascii="Times New Roman" w:hAnsi="Times New Roman" w:cs="Times New Roman"/>
          <w:i/>
          <w:iCs/>
          <w:color w:val="222222"/>
          <w:sz w:val="24"/>
          <w:szCs w:val="17"/>
          <w:shd w:val="clear" w:color="auto" w:fill="FFFFFF"/>
        </w:rPr>
        <w:t>Research methodology in strategy and management</w:t>
      </w:r>
      <w:r w:rsidRPr="00C540D8">
        <w:rPr>
          <w:rFonts w:ascii="Times New Roman" w:hAnsi="Times New Roman" w:cs="Times New Roman"/>
          <w:color w:val="222222"/>
          <w:sz w:val="24"/>
          <w:szCs w:val="17"/>
          <w:shd w:val="clear" w:color="auto" w:fill="FFFFFF"/>
        </w:rPr>
        <w:t>. Emerald Group Publishing Limited, 2005. 259-286.</w:t>
      </w:r>
    </w:p>
    <w:p w:rsidR="00C3362C" w:rsidRPr="009404AB"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i/>
          <w:iCs/>
          <w:sz w:val="24"/>
          <w:szCs w:val="24"/>
        </w:rPr>
      </w:pPr>
      <w:r w:rsidRPr="00C540D8">
        <w:rPr>
          <w:rFonts w:ascii="Times New Roman" w:hAnsi="Times New Roman" w:cs="Times New Roman"/>
          <w:sz w:val="24"/>
          <w:szCs w:val="24"/>
        </w:rPr>
        <w:t xml:space="preserve">Edwards, A. &amp; Talbot, R., 1999. </w:t>
      </w:r>
      <w:r w:rsidRPr="00C540D8">
        <w:rPr>
          <w:rFonts w:ascii="Times New Roman" w:hAnsi="Times New Roman" w:cs="Times New Roman"/>
          <w:i/>
          <w:iCs/>
          <w:sz w:val="24"/>
          <w:szCs w:val="24"/>
        </w:rPr>
        <w:t>The Hard-pressed researcher: a research</w:t>
      </w:r>
      <w:r>
        <w:rPr>
          <w:rFonts w:ascii="Times New Roman" w:hAnsi="Times New Roman" w:cs="Times New Roman"/>
          <w:i/>
          <w:iCs/>
          <w:sz w:val="24"/>
          <w:szCs w:val="24"/>
        </w:rPr>
        <w:t xml:space="preserve"> </w:t>
      </w:r>
      <w:r w:rsidRPr="00C540D8">
        <w:rPr>
          <w:rFonts w:ascii="Times New Roman" w:hAnsi="Times New Roman" w:cs="Times New Roman"/>
          <w:i/>
          <w:iCs/>
          <w:sz w:val="24"/>
          <w:szCs w:val="24"/>
        </w:rPr>
        <w:t xml:space="preserve">handbook for the caring professions, </w:t>
      </w:r>
      <w:r w:rsidRPr="00C540D8">
        <w:rPr>
          <w:rFonts w:ascii="Times New Roman" w:hAnsi="Times New Roman" w:cs="Times New Roman"/>
          <w:sz w:val="24"/>
          <w:szCs w:val="24"/>
        </w:rPr>
        <w:t>Harlow: Pearson Education Ltd</w:t>
      </w:r>
      <w:r>
        <w:rPr>
          <w:rFonts w:ascii="Times New Roman" w:hAnsi="Times New Roman" w:cs="Times New Roman"/>
          <w:i/>
          <w:iCs/>
          <w:sz w:val="24"/>
          <w:szCs w:val="24"/>
        </w:rPr>
        <w:t xml:space="preserve"> </w:t>
      </w:r>
      <w:r w:rsidRPr="00C540D8">
        <w:rPr>
          <w:rFonts w:ascii="Times New Roman" w:hAnsi="Times New Roman" w:cs="Times New Roman"/>
          <w:sz w:val="24"/>
          <w:szCs w:val="24"/>
        </w:rPr>
        <w:t>open University Press/McGraw Hill</w:t>
      </w:r>
      <w:r w:rsidRPr="00C540D8">
        <w:rPr>
          <w:rFonts w:ascii="Times New Roman" w:hAnsi="Times New Roman" w:cs="Times New Roman"/>
          <w:color w:val="000000"/>
          <w:sz w:val="24"/>
          <w:szCs w:val="24"/>
        </w:rPr>
        <w:t xml:space="preserve"> </w:t>
      </w:r>
    </w:p>
    <w:p w:rsidR="00C3362C" w:rsidRPr="00C540D8"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17"/>
          <w:shd w:val="clear" w:color="auto" w:fill="FFFFFF"/>
        </w:rPr>
      </w:pPr>
      <w:r w:rsidRPr="00C540D8">
        <w:rPr>
          <w:rFonts w:ascii="Times New Roman" w:hAnsi="Times New Roman" w:cs="Times New Roman"/>
          <w:color w:val="222222"/>
          <w:sz w:val="24"/>
          <w:szCs w:val="17"/>
          <w:shd w:val="clear" w:color="auto" w:fill="FFFFFF"/>
        </w:rPr>
        <w:t>Ottenbacher, M. C. (2007). Innovation management in the hospitality industry: different strategies for achieving success. </w:t>
      </w:r>
      <w:r w:rsidRPr="00C540D8">
        <w:rPr>
          <w:rFonts w:ascii="Times New Roman" w:hAnsi="Times New Roman" w:cs="Times New Roman"/>
          <w:i/>
          <w:iCs/>
          <w:color w:val="222222"/>
          <w:sz w:val="24"/>
          <w:szCs w:val="17"/>
          <w:shd w:val="clear" w:color="auto" w:fill="FFFFFF"/>
        </w:rPr>
        <w:t>Journal of hospitality &amp; tourism research</w:t>
      </w:r>
      <w:r w:rsidRPr="00C540D8">
        <w:rPr>
          <w:rFonts w:ascii="Times New Roman" w:hAnsi="Times New Roman" w:cs="Times New Roman"/>
          <w:color w:val="222222"/>
          <w:sz w:val="24"/>
          <w:szCs w:val="17"/>
          <w:shd w:val="clear" w:color="auto" w:fill="FFFFFF"/>
        </w:rPr>
        <w:t>, </w:t>
      </w:r>
      <w:r w:rsidRPr="00C540D8">
        <w:rPr>
          <w:rFonts w:ascii="Times New Roman" w:hAnsi="Times New Roman" w:cs="Times New Roman"/>
          <w:i/>
          <w:iCs/>
          <w:color w:val="222222"/>
          <w:sz w:val="24"/>
          <w:szCs w:val="17"/>
          <w:shd w:val="clear" w:color="auto" w:fill="FFFFFF"/>
        </w:rPr>
        <w:t>31</w:t>
      </w:r>
      <w:r w:rsidRPr="00C540D8">
        <w:rPr>
          <w:rFonts w:ascii="Times New Roman" w:hAnsi="Times New Roman" w:cs="Times New Roman"/>
          <w:color w:val="222222"/>
          <w:sz w:val="24"/>
          <w:szCs w:val="17"/>
          <w:shd w:val="clear" w:color="auto" w:fill="FFFFFF"/>
        </w:rPr>
        <w:t>(4), 431-454.</w:t>
      </w:r>
    </w:p>
    <w:p w:rsidR="00C3362C" w:rsidRPr="00C540D8"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540D8">
        <w:rPr>
          <w:rFonts w:ascii="Times New Roman" w:hAnsi="Times New Roman" w:cs="Times New Roman"/>
          <w:sz w:val="24"/>
          <w:szCs w:val="24"/>
        </w:rPr>
        <w:t xml:space="preserve">Press/McGraw Hill Blaxter, L., Hughes, C., Tight, M. 2010. </w:t>
      </w:r>
      <w:r w:rsidRPr="00C540D8">
        <w:rPr>
          <w:rFonts w:ascii="Times New Roman" w:hAnsi="Times New Roman" w:cs="Times New Roman"/>
          <w:i/>
          <w:iCs/>
          <w:sz w:val="24"/>
          <w:szCs w:val="24"/>
        </w:rPr>
        <w:t>How to Research 4</w:t>
      </w:r>
      <w:r w:rsidRPr="00C540D8">
        <w:rPr>
          <w:rFonts w:ascii="Times New Roman" w:hAnsi="Times New Roman" w:cs="Times New Roman"/>
          <w:i/>
          <w:iCs/>
          <w:sz w:val="24"/>
          <w:szCs w:val="16"/>
        </w:rPr>
        <w:t xml:space="preserve">th </w:t>
      </w:r>
      <w:r w:rsidRPr="00C540D8">
        <w:rPr>
          <w:rFonts w:ascii="Times New Roman" w:hAnsi="Times New Roman" w:cs="Times New Roman"/>
          <w:i/>
          <w:iCs/>
          <w:sz w:val="24"/>
          <w:szCs w:val="24"/>
        </w:rPr>
        <w:t>ed,</w:t>
      </w:r>
      <w:r w:rsidRPr="00C540D8">
        <w:rPr>
          <w:rFonts w:ascii="Times New Roman" w:hAnsi="Times New Roman" w:cs="Times New Roman"/>
          <w:sz w:val="24"/>
          <w:szCs w:val="24"/>
        </w:rPr>
        <w:t xml:space="preserve"> Maidenhead: </w:t>
      </w:r>
    </w:p>
    <w:p w:rsidR="00C3362C" w:rsidRPr="00C540D8"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sz w:val="24"/>
          <w:szCs w:val="24"/>
        </w:rPr>
      </w:pPr>
      <w:r w:rsidRPr="00C540D8">
        <w:rPr>
          <w:rFonts w:ascii="Times New Roman" w:hAnsi="Times New Roman" w:cs="Times New Roman"/>
          <w:color w:val="222222"/>
          <w:sz w:val="24"/>
          <w:szCs w:val="17"/>
          <w:shd w:val="clear" w:color="auto" w:fill="FFFFFF"/>
        </w:rPr>
        <w:t>Schot, J., &amp; Geels, F. W. (2008). Strategic niche management and sustainable innovation journeys: theory, findings, research agenda, and policy. </w:t>
      </w:r>
      <w:r w:rsidRPr="00C540D8">
        <w:rPr>
          <w:rFonts w:ascii="Times New Roman" w:hAnsi="Times New Roman" w:cs="Times New Roman"/>
          <w:i/>
          <w:iCs/>
          <w:color w:val="222222"/>
          <w:sz w:val="24"/>
          <w:szCs w:val="17"/>
          <w:shd w:val="clear" w:color="auto" w:fill="FFFFFF"/>
        </w:rPr>
        <w:t>Technology analysis &amp; strategic management</w:t>
      </w:r>
      <w:r w:rsidRPr="00C540D8">
        <w:rPr>
          <w:rFonts w:ascii="Times New Roman" w:hAnsi="Times New Roman" w:cs="Times New Roman"/>
          <w:color w:val="222222"/>
          <w:sz w:val="24"/>
          <w:szCs w:val="17"/>
          <w:shd w:val="clear" w:color="auto" w:fill="FFFFFF"/>
        </w:rPr>
        <w:t>, </w:t>
      </w:r>
      <w:r w:rsidRPr="00C540D8">
        <w:rPr>
          <w:rFonts w:ascii="Times New Roman" w:hAnsi="Times New Roman" w:cs="Times New Roman"/>
          <w:i/>
          <w:iCs/>
          <w:color w:val="222222"/>
          <w:sz w:val="24"/>
          <w:szCs w:val="17"/>
          <w:shd w:val="clear" w:color="auto" w:fill="FFFFFF"/>
        </w:rPr>
        <w:t>20</w:t>
      </w:r>
      <w:r w:rsidRPr="00C540D8">
        <w:rPr>
          <w:rFonts w:ascii="Times New Roman" w:hAnsi="Times New Roman" w:cs="Times New Roman"/>
          <w:color w:val="222222"/>
          <w:sz w:val="24"/>
          <w:szCs w:val="17"/>
          <w:shd w:val="clear" w:color="auto" w:fill="FFFFFF"/>
        </w:rPr>
        <w:t>(5), 537-554.</w:t>
      </w:r>
    </w:p>
    <w:p w:rsidR="00C3362C" w:rsidRPr="00C540D8" w:rsidRDefault="00C3362C" w:rsidP="00C3362C">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17"/>
          <w:shd w:val="clear" w:color="auto" w:fill="FFFFFF"/>
        </w:rPr>
      </w:pPr>
      <w:r w:rsidRPr="00C540D8">
        <w:rPr>
          <w:rFonts w:ascii="Times New Roman" w:hAnsi="Times New Roman" w:cs="Times New Roman"/>
          <w:color w:val="222222"/>
          <w:sz w:val="24"/>
          <w:szCs w:val="17"/>
          <w:shd w:val="clear" w:color="auto" w:fill="FFFFFF"/>
        </w:rPr>
        <w:t>Van de Ven, A. H., Angle, H. L., &amp; Poole, M. S. (Eds.). (2000). </w:t>
      </w:r>
      <w:r w:rsidRPr="00C540D8">
        <w:rPr>
          <w:rFonts w:ascii="Times New Roman" w:hAnsi="Times New Roman" w:cs="Times New Roman"/>
          <w:i/>
          <w:iCs/>
          <w:color w:val="222222"/>
          <w:sz w:val="24"/>
          <w:szCs w:val="17"/>
          <w:shd w:val="clear" w:color="auto" w:fill="FFFFFF"/>
        </w:rPr>
        <w:t>Research on the management of innovation: The Minnesota studies</w:t>
      </w:r>
      <w:r w:rsidRPr="00C540D8">
        <w:rPr>
          <w:rFonts w:ascii="Times New Roman" w:hAnsi="Times New Roman" w:cs="Times New Roman"/>
          <w:color w:val="222222"/>
          <w:sz w:val="24"/>
          <w:szCs w:val="17"/>
          <w:shd w:val="clear" w:color="auto" w:fill="FFFFFF"/>
        </w:rPr>
        <w:t>. Oxford University Press on Demand.</w:t>
      </w:r>
    </w:p>
    <w:p w:rsidR="00606374" w:rsidRPr="00C540D8" w:rsidRDefault="00606374" w:rsidP="00C540D8">
      <w:pPr>
        <w:spacing w:after="0" w:line="480" w:lineRule="auto"/>
        <w:contextualSpacing/>
        <w:jc w:val="both"/>
        <w:rPr>
          <w:rFonts w:ascii="Times New Roman" w:hAnsi="Times New Roman" w:cs="Times New Roman"/>
          <w:sz w:val="24"/>
          <w:szCs w:val="24"/>
        </w:rPr>
      </w:pPr>
    </w:p>
    <w:p w:rsidR="00D44DC5" w:rsidRPr="00A01966" w:rsidRDefault="00606374" w:rsidP="00A01966">
      <w:pPr>
        <w:tabs>
          <w:tab w:val="left" w:pos="3288"/>
        </w:tabs>
        <w:spacing w:line="480" w:lineRule="auto"/>
        <w:rPr>
          <w:rFonts w:ascii="Times New Roman" w:hAnsi="Times New Roman" w:cs="Times New Roman"/>
          <w:sz w:val="24"/>
          <w:szCs w:val="24"/>
        </w:rPr>
      </w:pPr>
      <w:r w:rsidRPr="00A01966">
        <w:rPr>
          <w:rFonts w:ascii="Times New Roman" w:hAnsi="Times New Roman" w:cs="Times New Roman"/>
          <w:sz w:val="24"/>
          <w:szCs w:val="24"/>
        </w:rPr>
        <w:tab/>
      </w:r>
    </w:p>
    <w:sectPr w:rsidR="00D44DC5" w:rsidRPr="00A01966" w:rsidSect="005A10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016" w:rsidRDefault="00127016" w:rsidP="00F106EC">
      <w:pPr>
        <w:spacing w:after="0" w:line="240" w:lineRule="auto"/>
      </w:pPr>
      <w:r>
        <w:separator/>
      </w:r>
    </w:p>
  </w:endnote>
  <w:endnote w:type="continuationSeparator" w:id="0">
    <w:p w:rsidR="00127016" w:rsidRDefault="00127016" w:rsidP="00F10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016" w:rsidRDefault="00127016" w:rsidP="00F106EC">
      <w:pPr>
        <w:spacing w:after="0" w:line="240" w:lineRule="auto"/>
      </w:pPr>
      <w:r>
        <w:separator/>
      </w:r>
    </w:p>
  </w:footnote>
  <w:footnote w:type="continuationSeparator" w:id="0">
    <w:p w:rsidR="00127016" w:rsidRDefault="00127016" w:rsidP="00F10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7237748"/>
      <w:docPartObj>
        <w:docPartGallery w:val="Page Numbers (Top of Page)"/>
        <w:docPartUnique/>
      </w:docPartObj>
    </w:sdtPr>
    <w:sdtEndPr>
      <w:rPr>
        <w:noProof/>
      </w:rPr>
    </w:sdtEndPr>
    <w:sdtContent>
      <w:p w:rsidR="001E1A40" w:rsidRPr="005A1039" w:rsidRDefault="001E1A40" w:rsidP="005A1039">
        <w:pPr>
          <w:pStyle w:val="Header"/>
          <w:jc w:val="right"/>
          <w:rPr>
            <w:rFonts w:ascii="Times New Roman" w:hAnsi="Times New Roman" w:cs="Times New Roman"/>
            <w:sz w:val="24"/>
            <w:szCs w:val="24"/>
          </w:rPr>
        </w:pPr>
        <w:r w:rsidRPr="005A1039">
          <w:rPr>
            <w:rFonts w:ascii="Times New Roman" w:hAnsi="Times New Roman" w:cs="Times New Roman"/>
            <w:sz w:val="24"/>
            <w:szCs w:val="24"/>
          </w:rPr>
          <w:t>AGILITY IN ORGANIZATIONS</w:t>
        </w:r>
        <w:r w:rsidRPr="005A1039">
          <w:rPr>
            <w:rFonts w:ascii="Times New Roman" w:hAnsi="Times New Roman" w:cs="Times New Roman"/>
            <w:sz w:val="24"/>
            <w:szCs w:val="24"/>
          </w:rPr>
          <w:tab/>
        </w:r>
        <w:r w:rsidRPr="005A1039">
          <w:rPr>
            <w:rFonts w:ascii="Times New Roman" w:hAnsi="Times New Roman" w:cs="Times New Roman"/>
            <w:sz w:val="24"/>
            <w:szCs w:val="24"/>
          </w:rPr>
          <w:tab/>
        </w:r>
        <w:r w:rsidRPr="005A1039">
          <w:rPr>
            <w:rFonts w:ascii="Times New Roman" w:hAnsi="Times New Roman" w:cs="Times New Roman"/>
            <w:sz w:val="24"/>
            <w:szCs w:val="24"/>
          </w:rPr>
          <w:fldChar w:fldCharType="begin"/>
        </w:r>
        <w:r w:rsidRPr="005A1039">
          <w:rPr>
            <w:rFonts w:ascii="Times New Roman" w:hAnsi="Times New Roman" w:cs="Times New Roman"/>
            <w:sz w:val="24"/>
            <w:szCs w:val="24"/>
          </w:rPr>
          <w:instrText xml:space="preserve"> PAGE   \* MERGEFORMAT </w:instrText>
        </w:r>
        <w:r w:rsidRPr="005A1039">
          <w:rPr>
            <w:rFonts w:ascii="Times New Roman" w:hAnsi="Times New Roman" w:cs="Times New Roman"/>
            <w:sz w:val="24"/>
            <w:szCs w:val="24"/>
          </w:rPr>
          <w:fldChar w:fldCharType="separate"/>
        </w:r>
        <w:r w:rsidR="004E531E">
          <w:rPr>
            <w:rFonts w:ascii="Times New Roman" w:hAnsi="Times New Roman" w:cs="Times New Roman"/>
            <w:noProof/>
            <w:sz w:val="24"/>
            <w:szCs w:val="24"/>
          </w:rPr>
          <w:t>3</w:t>
        </w:r>
        <w:r w:rsidRPr="005A103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40" w:rsidRPr="005A1039" w:rsidRDefault="001E1A40" w:rsidP="005A1039">
    <w:pPr>
      <w:pStyle w:val="Header"/>
      <w:jc w:val="right"/>
      <w:rPr>
        <w:rFonts w:ascii="Times New Roman" w:hAnsi="Times New Roman" w:cs="Times New Roman"/>
        <w:sz w:val="24"/>
        <w:szCs w:val="24"/>
      </w:rPr>
    </w:pPr>
    <w:r w:rsidRPr="005A1039">
      <w:rPr>
        <w:rFonts w:ascii="Times New Roman" w:hAnsi="Times New Roman" w:cs="Times New Roman"/>
        <w:sz w:val="24"/>
        <w:szCs w:val="24"/>
      </w:rPr>
      <w:t>Running head:</w:t>
    </w:r>
    <w:r>
      <w:rPr>
        <w:rFonts w:ascii="Times New Roman" w:hAnsi="Times New Roman" w:cs="Times New Roman"/>
        <w:sz w:val="24"/>
        <w:szCs w:val="24"/>
      </w:rPr>
      <w:t xml:space="preserve"> ORGANIZATIONAL AGILITY</w:t>
    </w:r>
    <w:r w:rsidRPr="005A1039">
      <w:rPr>
        <w:rFonts w:ascii="Times New Roman" w:hAnsi="Times New Roman" w:cs="Times New Roman"/>
        <w:sz w:val="24"/>
        <w:szCs w:val="24"/>
      </w:rPr>
      <w:tab/>
    </w:r>
    <w:r w:rsidRPr="005A1039">
      <w:rPr>
        <w:rFonts w:ascii="Times New Roman" w:hAnsi="Times New Roman" w:cs="Times New Roman"/>
        <w:sz w:val="24"/>
        <w:szCs w:val="24"/>
      </w:rPr>
      <w:tab/>
    </w:r>
    <w:sdt>
      <w:sdtPr>
        <w:rPr>
          <w:rFonts w:ascii="Times New Roman" w:hAnsi="Times New Roman" w:cs="Times New Roman"/>
          <w:sz w:val="24"/>
          <w:szCs w:val="24"/>
        </w:rPr>
        <w:id w:val="1554657022"/>
        <w:docPartObj>
          <w:docPartGallery w:val="Page Numbers (Top of Page)"/>
          <w:docPartUnique/>
        </w:docPartObj>
      </w:sdtPr>
      <w:sdtEndPr>
        <w:rPr>
          <w:noProof/>
        </w:rPr>
      </w:sdtEndPr>
      <w:sdtContent>
        <w:r w:rsidRPr="005A1039">
          <w:rPr>
            <w:rFonts w:ascii="Times New Roman" w:hAnsi="Times New Roman" w:cs="Times New Roman"/>
            <w:sz w:val="24"/>
            <w:szCs w:val="24"/>
          </w:rPr>
          <w:fldChar w:fldCharType="begin"/>
        </w:r>
        <w:r w:rsidRPr="005A1039">
          <w:rPr>
            <w:rFonts w:ascii="Times New Roman" w:hAnsi="Times New Roman" w:cs="Times New Roman"/>
            <w:sz w:val="24"/>
            <w:szCs w:val="24"/>
          </w:rPr>
          <w:instrText xml:space="preserve"> PAGE   \* MERGEFORMAT </w:instrText>
        </w:r>
        <w:r w:rsidRPr="005A1039">
          <w:rPr>
            <w:rFonts w:ascii="Times New Roman" w:hAnsi="Times New Roman" w:cs="Times New Roman"/>
            <w:sz w:val="24"/>
            <w:szCs w:val="24"/>
          </w:rPr>
          <w:fldChar w:fldCharType="separate"/>
        </w:r>
        <w:r w:rsidR="00127016">
          <w:rPr>
            <w:rFonts w:ascii="Times New Roman" w:hAnsi="Times New Roman" w:cs="Times New Roman"/>
            <w:noProof/>
            <w:sz w:val="24"/>
            <w:szCs w:val="24"/>
          </w:rPr>
          <w:t>1</w:t>
        </w:r>
        <w:r w:rsidRPr="005A103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21F4"/>
    <w:multiLevelType w:val="hybridMultilevel"/>
    <w:tmpl w:val="93FCCD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1038C"/>
    <w:multiLevelType w:val="hybridMultilevel"/>
    <w:tmpl w:val="D054A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5688D"/>
    <w:multiLevelType w:val="hybridMultilevel"/>
    <w:tmpl w:val="3D008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22B27"/>
    <w:multiLevelType w:val="hybridMultilevel"/>
    <w:tmpl w:val="6A2A6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F63D24"/>
    <w:multiLevelType w:val="hybridMultilevel"/>
    <w:tmpl w:val="B912A170"/>
    <w:lvl w:ilvl="0" w:tplc="44E4738C">
      <w:start w:val="1"/>
      <w:numFmt w:val="bullet"/>
      <w:lvlText w:val=""/>
      <w:lvlJc w:val="left"/>
      <w:pPr>
        <w:ind w:left="750" w:hanging="360"/>
      </w:pPr>
      <w:rPr>
        <w:rFonts w:ascii="Symbol" w:hAnsi="Symbol" w:hint="default"/>
      </w:rPr>
    </w:lvl>
    <w:lvl w:ilvl="1" w:tplc="65F8497E" w:tentative="1">
      <w:start w:val="1"/>
      <w:numFmt w:val="bullet"/>
      <w:lvlText w:val="o"/>
      <w:lvlJc w:val="left"/>
      <w:pPr>
        <w:ind w:left="1470" w:hanging="360"/>
      </w:pPr>
      <w:rPr>
        <w:rFonts w:ascii="Courier New" w:hAnsi="Courier New" w:cs="Courier New" w:hint="default"/>
      </w:rPr>
    </w:lvl>
    <w:lvl w:ilvl="2" w:tplc="DE90E28C" w:tentative="1">
      <w:start w:val="1"/>
      <w:numFmt w:val="bullet"/>
      <w:lvlText w:val=""/>
      <w:lvlJc w:val="left"/>
      <w:pPr>
        <w:ind w:left="2190" w:hanging="360"/>
      </w:pPr>
      <w:rPr>
        <w:rFonts w:ascii="Wingdings" w:hAnsi="Wingdings" w:hint="default"/>
      </w:rPr>
    </w:lvl>
    <w:lvl w:ilvl="3" w:tplc="DAEE5A3A" w:tentative="1">
      <w:start w:val="1"/>
      <w:numFmt w:val="bullet"/>
      <w:lvlText w:val=""/>
      <w:lvlJc w:val="left"/>
      <w:pPr>
        <w:ind w:left="2910" w:hanging="360"/>
      </w:pPr>
      <w:rPr>
        <w:rFonts w:ascii="Symbol" w:hAnsi="Symbol" w:hint="default"/>
      </w:rPr>
    </w:lvl>
    <w:lvl w:ilvl="4" w:tplc="DB1689F0" w:tentative="1">
      <w:start w:val="1"/>
      <w:numFmt w:val="bullet"/>
      <w:lvlText w:val="o"/>
      <w:lvlJc w:val="left"/>
      <w:pPr>
        <w:ind w:left="3630" w:hanging="360"/>
      </w:pPr>
      <w:rPr>
        <w:rFonts w:ascii="Courier New" w:hAnsi="Courier New" w:cs="Courier New" w:hint="default"/>
      </w:rPr>
    </w:lvl>
    <w:lvl w:ilvl="5" w:tplc="4C3051D4" w:tentative="1">
      <w:start w:val="1"/>
      <w:numFmt w:val="bullet"/>
      <w:lvlText w:val=""/>
      <w:lvlJc w:val="left"/>
      <w:pPr>
        <w:ind w:left="4350" w:hanging="360"/>
      </w:pPr>
      <w:rPr>
        <w:rFonts w:ascii="Wingdings" w:hAnsi="Wingdings" w:hint="default"/>
      </w:rPr>
    </w:lvl>
    <w:lvl w:ilvl="6" w:tplc="A74A7414" w:tentative="1">
      <w:start w:val="1"/>
      <w:numFmt w:val="bullet"/>
      <w:lvlText w:val=""/>
      <w:lvlJc w:val="left"/>
      <w:pPr>
        <w:ind w:left="5070" w:hanging="360"/>
      </w:pPr>
      <w:rPr>
        <w:rFonts w:ascii="Symbol" w:hAnsi="Symbol" w:hint="default"/>
      </w:rPr>
    </w:lvl>
    <w:lvl w:ilvl="7" w:tplc="B35C66B4" w:tentative="1">
      <w:start w:val="1"/>
      <w:numFmt w:val="bullet"/>
      <w:lvlText w:val="o"/>
      <w:lvlJc w:val="left"/>
      <w:pPr>
        <w:ind w:left="5790" w:hanging="360"/>
      </w:pPr>
      <w:rPr>
        <w:rFonts w:ascii="Courier New" w:hAnsi="Courier New" w:cs="Courier New" w:hint="default"/>
      </w:rPr>
    </w:lvl>
    <w:lvl w:ilvl="8" w:tplc="9A400626" w:tentative="1">
      <w:start w:val="1"/>
      <w:numFmt w:val="bullet"/>
      <w:lvlText w:val=""/>
      <w:lvlJc w:val="left"/>
      <w:pPr>
        <w:ind w:left="6510" w:hanging="360"/>
      </w:pPr>
      <w:rPr>
        <w:rFonts w:ascii="Wingdings" w:hAnsi="Wingdings" w:hint="default"/>
      </w:rPr>
    </w:lvl>
  </w:abstractNum>
  <w:abstractNum w:abstractNumId="5">
    <w:nsid w:val="2BD13E16"/>
    <w:multiLevelType w:val="hybridMultilevel"/>
    <w:tmpl w:val="18B4F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642AB2"/>
    <w:multiLevelType w:val="hybridMultilevel"/>
    <w:tmpl w:val="50F8BC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BA0B14"/>
    <w:multiLevelType w:val="hybridMultilevel"/>
    <w:tmpl w:val="3EAA8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214BCC"/>
    <w:multiLevelType w:val="hybridMultilevel"/>
    <w:tmpl w:val="99C81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270FD8"/>
    <w:multiLevelType w:val="hybridMultilevel"/>
    <w:tmpl w:val="F6641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83E0748"/>
    <w:multiLevelType w:val="hybridMultilevel"/>
    <w:tmpl w:val="FA9A7C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9F01017"/>
    <w:multiLevelType w:val="hybridMultilevel"/>
    <w:tmpl w:val="12D6049C"/>
    <w:lvl w:ilvl="0" w:tplc="F3302C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474C11"/>
    <w:multiLevelType w:val="hybridMultilevel"/>
    <w:tmpl w:val="222C74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320427"/>
    <w:multiLevelType w:val="hybridMultilevel"/>
    <w:tmpl w:val="EE8E4EA0"/>
    <w:lvl w:ilvl="0" w:tplc="BAEC8436">
      <w:start w:val="1"/>
      <w:numFmt w:val="bullet"/>
      <w:lvlText w:val=""/>
      <w:lvlJc w:val="left"/>
      <w:pPr>
        <w:ind w:left="720" w:hanging="360"/>
      </w:pPr>
      <w:rPr>
        <w:rFonts w:ascii="Symbol" w:hAnsi="Symbol" w:hint="default"/>
      </w:rPr>
    </w:lvl>
    <w:lvl w:ilvl="1" w:tplc="ACD844B4" w:tentative="1">
      <w:start w:val="1"/>
      <w:numFmt w:val="bullet"/>
      <w:lvlText w:val="o"/>
      <w:lvlJc w:val="left"/>
      <w:pPr>
        <w:ind w:left="1440" w:hanging="360"/>
      </w:pPr>
      <w:rPr>
        <w:rFonts w:ascii="Courier New" w:hAnsi="Courier New" w:cs="Courier New" w:hint="default"/>
      </w:rPr>
    </w:lvl>
    <w:lvl w:ilvl="2" w:tplc="1A84C13C" w:tentative="1">
      <w:start w:val="1"/>
      <w:numFmt w:val="bullet"/>
      <w:lvlText w:val=""/>
      <w:lvlJc w:val="left"/>
      <w:pPr>
        <w:ind w:left="2160" w:hanging="360"/>
      </w:pPr>
      <w:rPr>
        <w:rFonts w:ascii="Wingdings" w:hAnsi="Wingdings" w:hint="default"/>
      </w:rPr>
    </w:lvl>
    <w:lvl w:ilvl="3" w:tplc="C22CA7C6" w:tentative="1">
      <w:start w:val="1"/>
      <w:numFmt w:val="bullet"/>
      <w:lvlText w:val=""/>
      <w:lvlJc w:val="left"/>
      <w:pPr>
        <w:ind w:left="2880" w:hanging="360"/>
      </w:pPr>
      <w:rPr>
        <w:rFonts w:ascii="Symbol" w:hAnsi="Symbol" w:hint="default"/>
      </w:rPr>
    </w:lvl>
    <w:lvl w:ilvl="4" w:tplc="D07A5002" w:tentative="1">
      <w:start w:val="1"/>
      <w:numFmt w:val="bullet"/>
      <w:lvlText w:val="o"/>
      <w:lvlJc w:val="left"/>
      <w:pPr>
        <w:ind w:left="3600" w:hanging="360"/>
      </w:pPr>
      <w:rPr>
        <w:rFonts w:ascii="Courier New" w:hAnsi="Courier New" w:cs="Courier New" w:hint="default"/>
      </w:rPr>
    </w:lvl>
    <w:lvl w:ilvl="5" w:tplc="DF241DF2" w:tentative="1">
      <w:start w:val="1"/>
      <w:numFmt w:val="bullet"/>
      <w:lvlText w:val=""/>
      <w:lvlJc w:val="left"/>
      <w:pPr>
        <w:ind w:left="4320" w:hanging="360"/>
      </w:pPr>
      <w:rPr>
        <w:rFonts w:ascii="Wingdings" w:hAnsi="Wingdings" w:hint="default"/>
      </w:rPr>
    </w:lvl>
    <w:lvl w:ilvl="6" w:tplc="1D36F14A" w:tentative="1">
      <w:start w:val="1"/>
      <w:numFmt w:val="bullet"/>
      <w:lvlText w:val=""/>
      <w:lvlJc w:val="left"/>
      <w:pPr>
        <w:ind w:left="5040" w:hanging="360"/>
      </w:pPr>
      <w:rPr>
        <w:rFonts w:ascii="Symbol" w:hAnsi="Symbol" w:hint="default"/>
      </w:rPr>
    </w:lvl>
    <w:lvl w:ilvl="7" w:tplc="4D44C256" w:tentative="1">
      <w:start w:val="1"/>
      <w:numFmt w:val="bullet"/>
      <w:lvlText w:val="o"/>
      <w:lvlJc w:val="left"/>
      <w:pPr>
        <w:ind w:left="5760" w:hanging="360"/>
      </w:pPr>
      <w:rPr>
        <w:rFonts w:ascii="Courier New" w:hAnsi="Courier New" w:cs="Courier New" w:hint="default"/>
      </w:rPr>
    </w:lvl>
    <w:lvl w:ilvl="8" w:tplc="E878E88A" w:tentative="1">
      <w:start w:val="1"/>
      <w:numFmt w:val="bullet"/>
      <w:lvlText w:val=""/>
      <w:lvlJc w:val="left"/>
      <w:pPr>
        <w:ind w:left="6480" w:hanging="360"/>
      </w:pPr>
      <w:rPr>
        <w:rFonts w:ascii="Wingdings" w:hAnsi="Wingdings" w:hint="default"/>
      </w:rPr>
    </w:lvl>
  </w:abstractNum>
  <w:abstractNum w:abstractNumId="14">
    <w:nsid w:val="6E76673F"/>
    <w:multiLevelType w:val="hybridMultilevel"/>
    <w:tmpl w:val="697A0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EE16EB9"/>
    <w:multiLevelType w:val="hybridMultilevel"/>
    <w:tmpl w:val="EE76C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F21C43"/>
    <w:multiLevelType w:val="hybridMultilevel"/>
    <w:tmpl w:val="95DEC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017303"/>
    <w:multiLevelType w:val="hybridMultilevel"/>
    <w:tmpl w:val="3A88BCE6"/>
    <w:lvl w:ilvl="0" w:tplc="04090001">
      <w:start w:val="1"/>
      <w:numFmt w:val="bullet"/>
      <w:lvlText w:val=""/>
      <w:lvlJc w:val="left"/>
      <w:pPr>
        <w:ind w:left="2944" w:hanging="360"/>
      </w:pPr>
      <w:rPr>
        <w:rFonts w:ascii="Symbol" w:hAnsi="Symbol" w:hint="default"/>
      </w:rPr>
    </w:lvl>
    <w:lvl w:ilvl="1" w:tplc="04090003" w:tentative="1">
      <w:start w:val="1"/>
      <w:numFmt w:val="bullet"/>
      <w:lvlText w:val="o"/>
      <w:lvlJc w:val="left"/>
      <w:pPr>
        <w:ind w:left="3664" w:hanging="360"/>
      </w:pPr>
      <w:rPr>
        <w:rFonts w:ascii="Courier New" w:hAnsi="Courier New" w:cs="Courier New" w:hint="default"/>
      </w:rPr>
    </w:lvl>
    <w:lvl w:ilvl="2" w:tplc="04090005" w:tentative="1">
      <w:start w:val="1"/>
      <w:numFmt w:val="bullet"/>
      <w:lvlText w:val=""/>
      <w:lvlJc w:val="left"/>
      <w:pPr>
        <w:ind w:left="4384" w:hanging="360"/>
      </w:pPr>
      <w:rPr>
        <w:rFonts w:ascii="Wingdings" w:hAnsi="Wingdings" w:hint="default"/>
      </w:rPr>
    </w:lvl>
    <w:lvl w:ilvl="3" w:tplc="04090001" w:tentative="1">
      <w:start w:val="1"/>
      <w:numFmt w:val="bullet"/>
      <w:lvlText w:val=""/>
      <w:lvlJc w:val="left"/>
      <w:pPr>
        <w:ind w:left="5104" w:hanging="360"/>
      </w:pPr>
      <w:rPr>
        <w:rFonts w:ascii="Symbol" w:hAnsi="Symbol" w:hint="default"/>
      </w:rPr>
    </w:lvl>
    <w:lvl w:ilvl="4" w:tplc="04090003" w:tentative="1">
      <w:start w:val="1"/>
      <w:numFmt w:val="bullet"/>
      <w:lvlText w:val="o"/>
      <w:lvlJc w:val="left"/>
      <w:pPr>
        <w:ind w:left="5824" w:hanging="360"/>
      </w:pPr>
      <w:rPr>
        <w:rFonts w:ascii="Courier New" w:hAnsi="Courier New" w:cs="Courier New" w:hint="default"/>
      </w:rPr>
    </w:lvl>
    <w:lvl w:ilvl="5" w:tplc="04090005" w:tentative="1">
      <w:start w:val="1"/>
      <w:numFmt w:val="bullet"/>
      <w:lvlText w:val=""/>
      <w:lvlJc w:val="left"/>
      <w:pPr>
        <w:ind w:left="6544" w:hanging="360"/>
      </w:pPr>
      <w:rPr>
        <w:rFonts w:ascii="Wingdings" w:hAnsi="Wingdings" w:hint="default"/>
      </w:rPr>
    </w:lvl>
    <w:lvl w:ilvl="6" w:tplc="04090001" w:tentative="1">
      <w:start w:val="1"/>
      <w:numFmt w:val="bullet"/>
      <w:lvlText w:val=""/>
      <w:lvlJc w:val="left"/>
      <w:pPr>
        <w:ind w:left="7264" w:hanging="360"/>
      </w:pPr>
      <w:rPr>
        <w:rFonts w:ascii="Symbol" w:hAnsi="Symbol" w:hint="default"/>
      </w:rPr>
    </w:lvl>
    <w:lvl w:ilvl="7" w:tplc="04090003" w:tentative="1">
      <w:start w:val="1"/>
      <w:numFmt w:val="bullet"/>
      <w:lvlText w:val="o"/>
      <w:lvlJc w:val="left"/>
      <w:pPr>
        <w:ind w:left="7984" w:hanging="360"/>
      </w:pPr>
      <w:rPr>
        <w:rFonts w:ascii="Courier New" w:hAnsi="Courier New" w:cs="Courier New" w:hint="default"/>
      </w:rPr>
    </w:lvl>
    <w:lvl w:ilvl="8" w:tplc="04090005" w:tentative="1">
      <w:start w:val="1"/>
      <w:numFmt w:val="bullet"/>
      <w:lvlText w:val=""/>
      <w:lvlJc w:val="left"/>
      <w:pPr>
        <w:ind w:left="8704" w:hanging="360"/>
      </w:pPr>
      <w:rPr>
        <w:rFonts w:ascii="Wingdings" w:hAnsi="Wingdings" w:hint="default"/>
      </w:rPr>
    </w:lvl>
  </w:abstractNum>
  <w:num w:numId="1">
    <w:abstractNumId w:val="6"/>
  </w:num>
  <w:num w:numId="2">
    <w:abstractNumId w:val="0"/>
  </w:num>
  <w:num w:numId="3">
    <w:abstractNumId w:val="7"/>
  </w:num>
  <w:num w:numId="4">
    <w:abstractNumId w:val="11"/>
  </w:num>
  <w:num w:numId="5">
    <w:abstractNumId w:val="10"/>
  </w:num>
  <w:num w:numId="6">
    <w:abstractNumId w:val="9"/>
  </w:num>
  <w:num w:numId="7">
    <w:abstractNumId w:val="14"/>
  </w:num>
  <w:num w:numId="8">
    <w:abstractNumId w:val="15"/>
  </w:num>
  <w:num w:numId="9">
    <w:abstractNumId w:val="17"/>
  </w:num>
  <w:num w:numId="10">
    <w:abstractNumId w:val="5"/>
  </w:num>
  <w:num w:numId="11">
    <w:abstractNumId w:val="1"/>
  </w:num>
  <w:num w:numId="12">
    <w:abstractNumId w:val="12"/>
  </w:num>
  <w:num w:numId="13">
    <w:abstractNumId w:val="8"/>
  </w:num>
  <w:num w:numId="14">
    <w:abstractNumId w:val="2"/>
  </w:num>
  <w:num w:numId="15">
    <w:abstractNumId w:val="16"/>
  </w:num>
  <w:num w:numId="16">
    <w:abstractNumId w:val="4"/>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1MTIwNDC3MDE3MDZX0lEKTi0uzszPAykwqgUAN1HzkSwAAAA="/>
  </w:docVars>
  <w:rsids>
    <w:rsidRoot w:val="009C76D6"/>
    <w:rsid w:val="0000260B"/>
    <w:rsid w:val="00014270"/>
    <w:rsid w:val="00053432"/>
    <w:rsid w:val="0009032C"/>
    <w:rsid w:val="000B40FB"/>
    <w:rsid w:val="000C0EDB"/>
    <w:rsid w:val="000C21B3"/>
    <w:rsid w:val="000D1A20"/>
    <w:rsid w:val="000D49DF"/>
    <w:rsid w:val="000E5F99"/>
    <w:rsid w:val="000F37D8"/>
    <w:rsid w:val="000F450A"/>
    <w:rsid w:val="000F5BCC"/>
    <w:rsid w:val="00104962"/>
    <w:rsid w:val="00127016"/>
    <w:rsid w:val="00136E08"/>
    <w:rsid w:val="00150F03"/>
    <w:rsid w:val="0016538B"/>
    <w:rsid w:val="00183095"/>
    <w:rsid w:val="001935B1"/>
    <w:rsid w:val="00195213"/>
    <w:rsid w:val="001C01C1"/>
    <w:rsid w:val="001E1A40"/>
    <w:rsid w:val="001E4653"/>
    <w:rsid w:val="00214496"/>
    <w:rsid w:val="00220B79"/>
    <w:rsid w:val="00243DB4"/>
    <w:rsid w:val="00275F95"/>
    <w:rsid w:val="002C694C"/>
    <w:rsid w:val="003052DC"/>
    <w:rsid w:val="00316272"/>
    <w:rsid w:val="003215C7"/>
    <w:rsid w:val="003260D8"/>
    <w:rsid w:val="00332383"/>
    <w:rsid w:val="0038061C"/>
    <w:rsid w:val="003B1D8D"/>
    <w:rsid w:val="003C0DDE"/>
    <w:rsid w:val="004432A3"/>
    <w:rsid w:val="00464DAE"/>
    <w:rsid w:val="00483367"/>
    <w:rsid w:val="00494001"/>
    <w:rsid w:val="004B2EB0"/>
    <w:rsid w:val="004B4F9A"/>
    <w:rsid w:val="004C19F3"/>
    <w:rsid w:val="004C1A82"/>
    <w:rsid w:val="004E175E"/>
    <w:rsid w:val="004E531E"/>
    <w:rsid w:val="004F2B4C"/>
    <w:rsid w:val="00586860"/>
    <w:rsid w:val="005A1039"/>
    <w:rsid w:val="005A660A"/>
    <w:rsid w:val="005B5F89"/>
    <w:rsid w:val="005F7EDC"/>
    <w:rsid w:val="00606374"/>
    <w:rsid w:val="00634C16"/>
    <w:rsid w:val="00651444"/>
    <w:rsid w:val="00666DDE"/>
    <w:rsid w:val="00683F80"/>
    <w:rsid w:val="00684F66"/>
    <w:rsid w:val="00687C43"/>
    <w:rsid w:val="006C19EC"/>
    <w:rsid w:val="006E2316"/>
    <w:rsid w:val="006E3CF9"/>
    <w:rsid w:val="00706486"/>
    <w:rsid w:val="00721043"/>
    <w:rsid w:val="007266D6"/>
    <w:rsid w:val="00735CDA"/>
    <w:rsid w:val="0078057F"/>
    <w:rsid w:val="007A35A7"/>
    <w:rsid w:val="007E6DAB"/>
    <w:rsid w:val="007F7D7E"/>
    <w:rsid w:val="00833D22"/>
    <w:rsid w:val="00851C5E"/>
    <w:rsid w:val="008822D1"/>
    <w:rsid w:val="008A070F"/>
    <w:rsid w:val="008A706B"/>
    <w:rsid w:val="008D4A76"/>
    <w:rsid w:val="008F2DE4"/>
    <w:rsid w:val="0094119F"/>
    <w:rsid w:val="00961C9A"/>
    <w:rsid w:val="00972471"/>
    <w:rsid w:val="00993569"/>
    <w:rsid w:val="009A410F"/>
    <w:rsid w:val="009C37FD"/>
    <w:rsid w:val="009C76D6"/>
    <w:rsid w:val="009F0F92"/>
    <w:rsid w:val="00A01966"/>
    <w:rsid w:val="00A02DE0"/>
    <w:rsid w:val="00A165AD"/>
    <w:rsid w:val="00A21805"/>
    <w:rsid w:val="00A24BC3"/>
    <w:rsid w:val="00A42159"/>
    <w:rsid w:val="00A4736C"/>
    <w:rsid w:val="00A52E6D"/>
    <w:rsid w:val="00A55A31"/>
    <w:rsid w:val="00AA0C1B"/>
    <w:rsid w:val="00B22883"/>
    <w:rsid w:val="00B23F7D"/>
    <w:rsid w:val="00B5746F"/>
    <w:rsid w:val="00B6546D"/>
    <w:rsid w:val="00B82EA5"/>
    <w:rsid w:val="00BA7F10"/>
    <w:rsid w:val="00BC50B1"/>
    <w:rsid w:val="00BC5D80"/>
    <w:rsid w:val="00BC7EB5"/>
    <w:rsid w:val="00C22B87"/>
    <w:rsid w:val="00C3362C"/>
    <w:rsid w:val="00C3686F"/>
    <w:rsid w:val="00C540D8"/>
    <w:rsid w:val="00C73EA2"/>
    <w:rsid w:val="00CA632A"/>
    <w:rsid w:val="00CE4B02"/>
    <w:rsid w:val="00CE529B"/>
    <w:rsid w:val="00CF533E"/>
    <w:rsid w:val="00D17DF9"/>
    <w:rsid w:val="00D44DC5"/>
    <w:rsid w:val="00D64751"/>
    <w:rsid w:val="00D82CDA"/>
    <w:rsid w:val="00DA1FF3"/>
    <w:rsid w:val="00DB137B"/>
    <w:rsid w:val="00DC48C0"/>
    <w:rsid w:val="00DE2CA3"/>
    <w:rsid w:val="00DE3C00"/>
    <w:rsid w:val="00DE69A6"/>
    <w:rsid w:val="00DF71E1"/>
    <w:rsid w:val="00E32E46"/>
    <w:rsid w:val="00E3783D"/>
    <w:rsid w:val="00E441F0"/>
    <w:rsid w:val="00E579AC"/>
    <w:rsid w:val="00E906D5"/>
    <w:rsid w:val="00E90FE5"/>
    <w:rsid w:val="00EE0BD0"/>
    <w:rsid w:val="00F106EC"/>
    <w:rsid w:val="00F136FE"/>
    <w:rsid w:val="00F25CAB"/>
    <w:rsid w:val="00F364A3"/>
    <w:rsid w:val="00F44219"/>
    <w:rsid w:val="00FA18C1"/>
    <w:rsid w:val="00FD660D"/>
    <w:rsid w:val="00FD77A2"/>
    <w:rsid w:val="00FE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62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3362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3362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5B1"/>
    <w:pPr>
      <w:ind w:left="720"/>
      <w:contextualSpacing/>
    </w:pPr>
  </w:style>
  <w:style w:type="paragraph" w:styleId="Header">
    <w:name w:val="header"/>
    <w:basedOn w:val="Normal"/>
    <w:link w:val="HeaderChar"/>
    <w:uiPriority w:val="99"/>
    <w:unhideWhenUsed/>
    <w:rsid w:val="00F1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EC"/>
  </w:style>
  <w:style w:type="paragraph" w:styleId="Footer">
    <w:name w:val="footer"/>
    <w:basedOn w:val="Normal"/>
    <w:link w:val="FooterChar"/>
    <w:uiPriority w:val="99"/>
    <w:unhideWhenUsed/>
    <w:rsid w:val="00F1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EC"/>
  </w:style>
  <w:style w:type="table" w:styleId="TableGrid">
    <w:name w:val="Table Grid"/>
    <w:basedOn w:val="TableNormal"/>
    <w:uiPriority w:val="39"/>
    <w:rsid w:val="00380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3362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3362C"/>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3362C"/>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E1A40"/>
    <w:pPr>
      <w:spacing w:line="276" w:lineRule="auto"/>
      <w:outlineLvl w:val="9"/>
    </w:pPr>
    <w:rPr>
      <w:lang w:eastAsia="ja-JP"/>
    </w:rPr>
  </w:style>
  <w:style w:type="paragraph" w:styleId="TOC1">
    <w:name w:val="toc 1"/>
    <w:basedOn w:val="Normal"/>
    <w:next w:val="Normal"/>
    <w:autoRedefine/>
    <w:uiPriority w:val="39"/>
    <w:unhideWhenUsed/>
    <w:rsid w:val="001E1A40"/>
    <w:pPr>
      <w:spacing w:after="100"/>
    </w:pPr>
  </w:style>
  <w:style w:type="paragraph" w:styleId="TOC2">
    <w:name w:val="toc 2"/>
    <w:basedOn w:val="Normal"/>
    <w:next w:val="Normal"/>
    <w:autoRedefine/>
    <w:uiPriority w:val="39"/>
    <w:unhideWhenUsed/>
    <w:rsid w:val="001E1A40"/>
    <w:pPr>
      <w:spacing w:after="100"/>
      <w:ind w:left="220"/>
    </w:pPr>
  </w:style>
  <w:style w:type="paragraph" w:styleId="TOC3">
    <w:name w:val="toc 3"/>
    <w:basedOn w:val="Normal"/>
    <w:next w:val="Normal"/>
    <w:autoRedefine/>
    <w:uiPriority w:val="39"/>
    <w:unhideWhenUsed/>
    <w:rsid w:val="001E1A40"/>
    <w:pPr>
      <w:spacing w:after="100"/>
      <w:ind w:left="440"/>
    </w:pPr>
  </w:style>
  <w:style w:type="character" w:styleId="Hyperlink">
    <w:name w:val="Hyperlink"/>
    <w:basedOn w:val="DefaultParagraphFont"/>
    <w:uiPriority w:val="99"/>
    <w:unhideWhenUsed/>
    <w:rsid w:val="001E1A40"/>
    <w:rPr>
      <w:color w:val="0563C1" w:themeColor="hyperlink"/>
      <w:u w:val="single"/>
    </w:rPr>
  </w:style>
  <w:style w:type="paragraph" w:styleId="BalloonText">
    <w:name w:val="Balloon Text"/>
    <w:basedOn w:val="Normal"/>
    <w:link w:val="BalloonTextChar"/>
    <w:uiPriority w:val="99"/>
    <w:semiHidden/>
    <w:unhideWhenUsed/>
    <w:rsid w:val="001E1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62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3362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3362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5B1"/>
    <w:pPr>
      <w:ind w:left="720"/>
      <w:contextualSpacing/>
    </w:pPr>
  </w:style>
  <w:style w:type="paragraph" w:styleId="Header">
    <w:name w:val="header"/>
    <w:basedOn w:val="Normal"/>
    <w:link w:val="HeaderChar"/>
    <w:uiPriority w:val="99"/>
    <w:unhideWhenUsed/>
    <w:rsid w:val="00F1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EC"/>
  </w:style>
  <w:style w:type="paragraph" w:styleId="Footer">
    <w:name w:val="footer"/>
    <w:basedOn w:val="Normal"/>
    <w:link w:val="FooterChar"/>
    <w:uiPriority w:val="99"/>
    <w:unhideWhenUsed/>
    <w:rsid w:val="00F1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EC"/>
  </w:style>
  <w:style w:type="table" w:styleId="TableGrid">
    <w:name w:val="Table Grid"/>
    <w:basedOn w:val="TableNormal"/>
    <w:uiPriority w:val="39"/>
    <w:rsid w:val="00380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3362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3362C"/>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3362C"/>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E1A40"/>
    <w:pPr>
      <w:spacing w:line="276" w:lineRule="auto"/>
      <w:outlineLvl w:val="9"/>
    </w:pPr>
    <w:rPr>
      <w:lang w:eastAsia="ja-JP"/>
    </w:rPr>
  </w:style>
  <w:style w:type="paragraph" w:styleId="TOC1">
    <w:name w:val="toc 1"/>
    <w:basedOn w:val="Normal"/>
    <w:next w:val="Normal"/>
    <w:autoRedefine/>
    <w:uiPriority w:val="39"/>
    <w:unhideWhenUsed/>
    <w:rsid w:val="001E1A40"/>
    <w:pPr>
      <w:spacing w:after="100"/>
    </w:pPr>
  </w:style>
  <w:style w:type="paragraph" w:styleId="TOC2">
    <w:name w:val="toc 2"/>
    <w:basedOn w:val="Normal"/>
    <w:next w:val="Normal"/>
    <w:autoRedefine/>
    <w:uiPriority w:val="39"/>
    <w:unhideWhenUsed/>
    <w:rsid w:val="001E1A40"/>
    <w:pPr>
      <w:spacing w:after="100"/>
      <w:ind w:left="220"/>
    </w:pPr>
  </w:style>
  <w:style w:type="paragraph" w:styleId="TOC3">
    <w:name w:val="toc 3"/>
    <w:basedOn w:val="Normal"/>
    <w:next w:val="Normal"/>
    <w:autoRedefine/>
    <w:uiPriority w:val="39"/>
    <w:unhideWhenUsed/>
    <w:rsid w:val="001E1A40"/>
    <w:pPr>
      <w:spacing w:after="100"/>
      <w:ind w:left="440"/>
    </w:pPr>
  </w:style>
  <w:style w:type="character" w:styleId="Hyperlink">
    <w:name w:val="Hyperlink"/>
    <w:basedOn w:val="DefaultParagraphFont"/>
    <w:uiPriority w:val="99"/>
    <w:unhideWhenUsed/>
    <w:rsid w:val="001E1A40"/>
    <w:rPr>
      <w:color w:val="0563C1" w:themeColor="hyperlink"/>
      <w:u w:val="single"/>
    </w:rPr>
  </w:style>
  <w:style w:type="paragraph" w:styleId="BalloonText">
    <w:name w:val="Balloon Text"/>
    <w:basedOn w:val="Normal"/>
    <w:link w:val="BalloonTextChar"/>
    <w:uiPriority w:val="99"/>
    <w:semiHidden/>
    <w:unhideWhenUsed/>
    <w:rsid w:val="001E1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A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1405-DAD9-476C-99C0-61E6EE76B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13829</Words>
  <Characters>78829</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2019-06-21T21:12:00Z</dcterms:created>
  <dcterms:modified xsi:type="dcterms:W3CDTF">2019-06-21T21:12:00Z</dcterms:modified>
</cp:coreProperties>
</file>